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3B8" w:rsidRDefault="008B13B8" w:rsidP="00814D34">
      <w:pPr>
        <w:widowControl w:val="0"/>
        <w:autoSpaceDE w:val="0"/>
        <w:autoSpaceDN w:val="0"/>
        <w:adjustRightInd w:val="0"/>
        <w:jc w:val="both"/>
        <w:rPr>
          <w:rFonts w:ascii="Times New Roman CYR" w:hAnsi="Times New Roman CYR" w:cs="Times New Roman CYR"/>
          <w:b/>
          <w:bCs/>
        </w:rPr>
      </w:pPr>
    </w:p>
    <w:p w:rsidR="008B13B8" w:rsidRPr="0070553F" w:rsidRDefault="008B13B8" w:rsidP="00814D34">
      <w:pPr>
        <w:widowControl w:val="0"/>
        <w:autoSpaceDE w:val="0"/>
        <w:autoSpaceDN w:val="0"/>
        <w:adjustRightInd w:val="0"/>
        <w:jc w:val="both"/>
        <w:rPr>
          <w:rFonts w:ascii="Times New Roman CYR" w:hAnsi="Times New Roman CYR" w:cs="Times New Roman CYR"/>
          <w:b/>
          <w:bCs/>
        </w:rPr>
      </w:pPr>
    </w:p>
    <w:p w:rsidR="008B13B8" w:rsidRPr="0070553F" w:rsidRDefault="008B13B8"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8B13B8" w:rsidRPr="0070553F" w:rsidRDefault="008B13B8"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Дунаєвецької міської ради за 2018</w:t>
      </w:r>
      <w:r w:rsidRPr="0070553F">
        <w:rPr>
          <w:rFonts w:ascii="Times New Roman CYR" w:hAnsi="Times New Roman CYR" w:cs="Times New Roman CYR"/>
          <w:b/>
          <w:bCs/>
        </w:rPr>
        <w:t xml:space="preserve"> рік</w:t>
      </w:r>
    </w:p>
    <w:p w:rsidR="008B13B8" w:rsidRDefault="008B13B8" w:rsidP="00814D34">
      <w:pPr>
        <w:widowControl w:val="0"/>
        <w:autoSpaceDE w:val="0"/>
        <w:autoSpaceDN w:val="0"/>
        <w:adjustRightInd w:val="0"/>
        <w:jc w:val="both"/>
        <w:rPr>
          <w:rFonts w:ascii="Times New Roman CYR" w:hAnsi="Times New Roman CYR" w:cs="Times New Roman CYR"/>
          <w:b/>
          <w:bCs/>
          <w:u w:val="single"/>
        </w:rPr>
      </w:pPr>
    </w:p>
    <w:p w:rsidR="008B13B8" w:rsidRPr="0070553F" w:rsidRDefault="008B13B8" w:rsidP="00814D34">
      <w:pPr>
        <w:widowControl w:val="0"/>
        <w:autoSpaceDE w:val="0"/>
        <w:autoSpaceDN w:val="0"/>
        <w:adjustRightInd w:val="0"/>
        <w:jc w:val="both"/>
        <w:rPr>
          <w:rFonts w:ascii="Times New Roman CYR" w:hAnsi="Times New Roman CYR" w:cs="Times New Roman CYR"/>
          <w:b/>
          <w:bCs/>
          <w:u w:val="single"/>
        </w:rPr>
      </w:pPr>
    </w:p>
    <w:p w:rsidR="008B13B8" w:rsidRPr="0070553F" w:rsidRDefault="008B13B8"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І. Загальна характеристика  виконання  бюджету</w:t>
      </w:r>
    </w:p>
    <w:p w:rsidR="008B13B8" w:rsidRPr="0070553F" w:rsidRDefault="008B13B8" w:rsidP="00814D34">
      <w:pPr>
        <w:widowControl w:val="0"/>
        <w:autoSpaceDE w:val="0"/>
        <w:autoSpaceDN w:val="0"/>
        <w:adjustRightInd w:val="0"/>
        <w:jc w:val="both"/>
        <w:rPr>
          <w:rFonts w:ascii="Times New Roman CYR" w:hAnsi="Times New Roman CYR" w:cs="Times New Roman CYR"/>
          <w:b/>
          <w:bCs/>
          <w:u w:val="single"/>
        </w:rPr>
      </w:pPr>
    </w:p>
    <w:p w:rsidR="008B13B8" w:rsidRPr="006D2311" w:rsidRDefault="008B13B8" w:rsidP="00FA4FB0">
      <w:pPr>
        <w:widowControl w:val="0"/>
        <w:tabs>
          <w:tab w:val="num" w:pos="720"/>
        </w:tabs>
        <w:autoSpaceDE w:val="0"/>
        <w:autoSpaceDN w:val="0"/>
        <w:adjustRightInd w:val="0"/>
        <w:spacing w:line="276" w:lineRule="auto"/>
        <w:ind w:firstLine="709"/>
        <w:jc w:val="both"/>
        <w:rPr>
          <w:rFonts w:ascii="Times New Roman CYR" w:hAnsi="Times New Roman CYR" w:cs="Times New Roman CYR"/>
          <w:highlight w:val="yellow"/>
        </w:rPr>
      </w:pPr>
      <w:r>
        <w:t>За  2018</w:t>
      </w:r>
      <w:r w:rsidRPr="005D0BEF">
        <w:t xml:space="preserve"> рік до зага</w:t>
      </w:r>
      <w:bookmarkStart w:id="0" w:name="_GoBack"/>
      <w:bookmarkEnd w:id="0"/>
      <w:r w:rsidRPr="005D0BEF">
        <w:t xml:space="preserve">льного фонду бюджету Дунаєвецької міської ради  надійшло  </w:t>
      </w:r>
      <w:r>
        <w:t>255367,6</w:t>
      </w:r>
      <w:r w:rsidRPr="005D0BEF">
        <w:t xml:space="preserve"> тис.грн. доходів - це </w:t>
      </w:r>
      <w:r>
        <w:t>100,6</w:t>
      </w:r>
      <w:r w:rsidRPr="005D0BEF">
        <w:t>% або +</w:t>
      </w:r>
      <w:r>
        <w:t>1 491</w:t>
      </w:r>
      <w:r w:rsidRPr="005D0BEF">
        <w:t xml:space="preserve"> тис.грн. до уточненого річного плану.</w:t>
      </w:r>
      <w:r>
        <w:t xml:space="preserve"> </w:t>
      </w:r>
      <w:r w:rsidRPr="006D2311">
        <w:t xml:space="preserve">Доходів спеціального фонду разом із трансфертами  отримано </w:t>
      </w:r>
      <w:r>
        <w:t>10 903,6</w:t>
      </w:r>
      <w:r w:rsidRPr="006D2311">
        <w:t xml:space="preserve"> тис.грн. або </w:t>
      </w:r>
      <w:r w:rsidRPr="000E5E98">
        <w:t>133,1%</w:t>
      </w:r>
      <w:r w:rsidRPr="006D2311">
        <w:t xml:space="preserve">  до уточнених  річних призначень. </w:t>
      </w:r>
    </w:p>
    <w:p w:rsidR="008B13B8" w:rsidRPr="005D0BEF" w:rsidRDefault="008B13B8" w:rsidP="00FA4FB0">
      <w:pPr>
        <w:spacing w:line="276" w:lineRule="auto"/>
        <w:ind w:firstLine="567"/>
        <w:jc w:val="both"/>
      </w:pPr>
    </w:p>
    <w:p w:rsidR="008B13B8" w:rsidRDefault="008B13B8" w:rsidP="00FA4FB0">
      <w:pPr>
        <w:pStyle w:val="a5"/>
        <w:spacing w:line="276" w:lineRule="auto"/>
        <w:ind w:firstLine="708"/>
        <w:jc w:val="both"/>
        <w:rPr>
          <w:lang w:val="uk-UA"/>
        </w:rPr>
      </w:pPr>
      <w:r>
        <w:rPr>
          <w:lang w:val="uk-UA"/>
        </w:rPr>
        <w:t>П</w:t>
      </w:r>
      <w:r>
        <w:t xml:space="preserve">лан загального фонду дохідної частини міського бюджету </w:t>
      </w:r>
      <w:r>
        <w:rPr>
          <w:lang w:val="uk-UA"/>
        </w:rPr>
        <w:t xml:space="preserve">протягом року </w:t>
      </w:r>
      <w:r>
        <w:t xml:space="preserve">збільшився на </w:t>
      </w:r>
      <w:r>
        <w:rPr>
          <w:lang w:val="uk-UA"/>
        </w:rPr>
        <w:t xml:space="preserve">42 012 </w:t>
      </w:r>
      <w:r>
        <w:t xml:space="preserve"> тис.грн.</w:t>
      </w:r>
      <w:r>
        <w:rPr>
          <w:lang w:val="uk-UA"/>
        </w:rPr>
        <w:t xml:space="preserve">, в тому числі за рахунок </w:t>
      </w:r>
      <w:r w:rsidRPr="006C058A">
        <w:t>таких джерел:</w:t>
      </w:r>
    </w:p>
    <w:p w:rsidR="008B13B8" w:rsidRPr="00342826" w:rsidRDefault="008B13B8" w:rsidP="00FA4FB0">
      <w:pPr>
        <w:pStyle w:val="a5"/>
        <w:spacing w:after="0" w:line="276" w:lineRule="auto"/>
        <w:jc w:val="both"/>
        <w:rPr>
          <w:lang w:val="uk-UA"/>
        </w:rPr>
      </w:pPr>
    </w:p>
    <w:p w:rsidR="008B13B8" w:rsidRPr="00342826" w:rsidRDefault="008B13B8" w:rsidP="00B745D9">
      <w:pPr>
        <w:pStyle w:val="a5"/>
        <w:numPr>
          <w:ilvl w:val="0"/>
          <w:numId w:val="8"/>
        </w:numPr>
        <w:spacing w:after="0" w:line="276" w:lineRule="auto"/>
        <w:ind w:left="709" w:hanging="709"/>
        <w:jc w:val="both"/>
      </w:pPr>
      <w:r w:rsidRPr="00E35319">
        <w:t xml:space="preserve">збільшення відповідно до статті 78 Бюджетного кодексу України плану по власних доходах за рахунок перевиконання за результатами звітних періодів, починаючи з 1 кварталу – </w:t>
      </w:r>
      <w:r>
        <w:rPr>
          <w:lang w:val="uk-UA"/>
        </w:rPr>
        <w:t xml:space="preserve">10 853,3 </w:t>
      </w:r>
      <w:r w:rsidRPr="00E35319">
        <w:t xml:space="preserve">тис.грн. </w:t>
      </w:r>
    </w:p>
    <w:p w:rsidR="008B13B8" w:rsidRPr="00342826" w:rsidRDefault="008B13B8" w:rsidP="00FA4FB0">
      <w:pPr>
        <w:pStyle w:val="a5"/>
        <w:spacing w:after="0" w:line="276" w:lineRule="auto"/>
        <w:jc w:val="both"/>
      </w:pPr>
    </w:p>
    <w:p w:rsidR="008B13B8" w:rsidRPr="005B6C45" w:rsidRDefault="008B13B8" w:rsidP="00B745D9">
      <w:pPr>
        <w:pStyle w:val="a5"/>
        <w:numPr>
          <w:ilvl w:val="0"/>
          <w:numId w:val="7"/>
        </w:numPr>
        <w:spacing w:after="0" w:line="276" w:lineRule="auto"/>
        <w:ind w:left="709" w:hanging="709"/>
        <w:jc w:val="both"/>
        <w:rPr>
          <w:color w:val="FF0000"/>
        </w:rPr>
      </w:pPr>
      <w:r w:rsidRPr="00213D20">
        <w:t xml:space="preserve">отримання </w:t>
      </w:r>
      <w:r w:rsidRPr="005B6C45">
        <w:rPr>
          <w:lang w:val="uk-UA"/>
        </w:rPr>
        <w:t>10</w:t>
      </w:r>
      <w:r>
        <w:rPr>
          <w:lang w:val="uk-UA"/>
        </w:rPr>
        <w:t xml:space="preserve"> </w:t>
      </w:r>
      <w:r w:rsidRPr="005B6C45">
        <w:rPr>
          <w:lang w:val="uk-UA"/>
        </w:rPr>
        <w:t xml:space="preserve">117 </w:t>
      </w:r>
      <w:r>
        <w:t xml:space="preserve">тис.грн. </w:t>
      </w:r>
      <w:r w:rsidRPr="00213D20">
        <w:t xml:space="preserve">внутрішніх міжбюджетних трансфертів з Дунаєвецького </w:t>
      </w:r>
      <w:r w:rsidRPr="005B6C45">
        <w:rPr>
          <w:lang w:val="uk-UA"/>
        </w:rPr>
        <w:t xml:space="preserve">та Смотрицького </w:t>
      </w:r>
      <w:r>
        <w:t>селищн</w:t>
      </w:r>
      <w:r w:rsidRPr="005B6C45">
        <w:rPr>
          <w:lang w:val="uk-UA"/>
        </w:rPr>
        <w:t>их</w:t>
      </w:r>
      <w:r w:rsidRPr="00213D20">
        <w:t xml:space="preserve"> та Маківського сільського бюджетів, в тому числі  частина медичної субвенції на фінансування первинної медицини (</w:t>
      </w:r>
      <w:r w:rsidRPr="005B6C45">
        <w:rPr>
          <w:lang w:val="uk-UA"/>
        </w:rPr>
        <w:t xml:space="preserve">5 228,9 </w:t>
      </w:r>
      <w:r w:rsidRPr="00213D20">
        <w:t>тис.грн.)</w:t>
      </w:r>
      <w:r w:rsidRPr="005B6C45">
        <w:rPr>
          <w:color w:val="FF0000"/>
        </w:rPr>
        <w:t xml:space="preserve"> </w:t>
      </w:r>
      <w:r w:rsidRPr="00AE7012">
        <w:t>та інші субвенції (</w:t>
      </w:r>
      <w:r w:rsidRPr="005B6C45">
        <w:rPr>
          <w:lang w:val="uk-UA"/>
        </w:rPr>
        <w:t>4 888,1</w:t>
      </w:r>
      <w:r w:rsidRPr="00AE7012">
        <w:t xml:space="preserve"> тис.грн.)  на утримання КЗ «Центр ПМСД», КУ «Територіальний центр соціального обслуговування», КЗ  «Дунаєвецька дитяча школа мистецтв</w:t>
      </w:r>
      <w:r>
        <w:t>», здійснення методичної роботи</w:t>
      </w:r>
      <w:r w:rsidRPr="005B6C45">
        <w:rPr>
          <w:lang w:val="uk-UA"/>
        </w:rPr>
        <w:t xml:space="preserve"> і</w:t>
      </w:r>
      <w:r w:rsidRPr="00AE7012">
        <w:t xml:space="preserve"> надання пс</w:t>
      </w:r>
      <w:r>
        <w:t>ихолого-методичної консультації</w:t>
      </w:r>
      <w:r w:rsidRPr="005B6C45">
        <w:rPr>
          <w:lang w:val="uk-UA"/>
        </w:rPr>
        <w:t>;</w:t>
      </w:r>
      <w:r w:rsidRPr="00AE7012">
        <w:t xml:space="preserve"> </w:t>
      </w:r>
    </w:p>
    <w:p w:rsidR="008B13B8" w:rsidRPr="00BB5CF0" w:rsidRDefault="008B13B8" w:rsidP="00FA4FB0">
      <w:pPr>
        <w:pStyle w:val="a5"/>
        <w:spacing w:after="0" w:line="276" w:lineRule="auto"/>
        <w:ind w:left="709"/>
        <w:jc w:val="both"/>
        <w:rPr>
          <w:color w:val="FF0000"/>
        </w:rPr>
      </w:pPr>
    </w:p>
    <w:p w:rsidR="008B13B8" w:rsidRDefault="008B13B8" w:rsidP="00B745D9">
      <w:pPr>
        <w:pStyle w:val="a5"/>
        <w:numPr>
          <w:ilvl w:val="0"/>
          <w:numId w:val="7"/>
        </w:numPr>
        <w:spacing w:after="0" w:line="276" w:lineRule="auto"/>
        <w:ind w:left="709" w:hanging="709"/>
        <w:jc w:val="both"/>
        <w:rPr>
          <w:lang w:val="uk-UA"/>
        </w:rPr>
      </w:pPr>
      <w:r w:rsidRPr="00E35319">
        <w:rPr>
          <w:lang w:val="uk-UA"/>
        </w:rPr>
        <w:t xml:space="preserve">отримання  </w:t>
      </w:r>
      <w:r w:rsidRPr="005B6C45">
        <w:rPr>
          <w:lang w:val="uk-UA"/>
        </w:rPr>
        <w:t>18 855,2</w:t>
      </w:r>
      <w:r>
        <w:rPr>
          <w:lang w:val="uk-UA"/>
        </w:rPr>
        <w:t xml:space="preserve"> тис.грн. </w:t>
      </w:r>
      <w:r w:rsidRPr="00E35319">
        <w:rPr>
          <w:lang w:val="uk-UA"/>
        </w:rPr>
        <w:t>цільових субвенцій з державного бюджету</w:t>
      </w:r>
      <w:r>
        <w:rPr>
          <w:lang w:val="uk-UA"/>
        </w:rPr>
        <w:t>, з них</w:t>
      </w:r>
      <w:r w:rsidRPr="00E35319">
        <w:rPr>
          <w:lang w:val="uk-UA"/>
        </w:rPr>
        <w:t xml:space="preserve">: </w:t>
      </w:r>
      <w:r>
        <w:rPr>
          <w:lang w:val="uk-UA"/>
        </w:rPr>
        <w:t xml:space="preserve"> 2 586,6 тис.грн. – на утримання КЗ «Центр ПМСД» протягом 3 кварталу, 946,8</w:t>
      </w:r>
      <w:r w:rsidRPr="00E35319">
        <w:rPr>
          <w:lang w:val="uk-UA"/>
        </w:rPr>
        <w:t xml:space="preserve"> тис.грн. – на відшкодування вартості лікарських засобів під час амбулаторного лікування осіб, що страждають на серцево-судинні захворювання, цукровий діабет ІІ типу, бронхіальну астму,  </w:t>
      </w:r>
      <w:r>
        <w:rPr>
          <w:lang w:val="uk-UA"/>
        </w:rPr>
        <w:t>9 624,2</w:t>
      </w:r>
      <w:r w:rsidRPr="00E35319">
        <w:rPr>
          <w:lang w:val="uk-UA"/>
        </w:rPr>
        <w:t xml:space="preserve"> тис.грн. – на</w:t>
      </w:r>
      <w:r>
        <w:rPr>
          <w:lang w:val="uk-UA"/>
        </w:rPr>
        <w:t xml:space="preserve"> формування інфраструктури ОТГ, 5 697,6 тис.грн. – на здійснення заходів щодо соціально-економічного розвитку окремих територій</w:t>
      </w:r>
      <w:r w:rsidRPr="00E35319">
        <w:rPr>
          <w:lang w:val="uk-UA"/>
        </w:rPr>
        <w:t xml:space="preserve"> </w:t>
      </w:r>
    </w:p>
    <w:p w:rsidR="008B13B8" w:rsidRDefault="008B13B8" w:rsidP="00FA4FB0">
      <w:pPr>
        <w:pStyle w:val="af"/>
        <w:rPr>
          <w:lang w:val="uk-UA"/>
        </w:rPr>
      </w:pPr>
    </w:p>
    <w:p w:rsidR="008B13B8" w:rsidRPr="00E35319" w:rsidRDefault="008B13B8" w:rsidP="00B745D9">
      <w:pPr>
        <w:pStyle w:val="a5"/>
        <w:numPr>
          <w:ilvl w:val="0"/>
          <w:numId w:val="7"/>
        </w:numPr>
        <w:spacing w:after="0" w:line="276" w:lineRule="auto"/>
        <w:ind w:left="709" w:hanging="709"/>
        <w:jc w:val="both"/>
        <w:rPr>
          <w:lang w:val="uk-UA"/>
        </w:rPr>
      </w:pPr>
      <w:r w:rsidRPr="00E35319">
        <w:rPr>
          <w:lang w:val="uk-UA"/>
        </w:rPr>
        <w:t xml:space="preserve">отримання  </w:t>
      </w:r>
      <w:r>
        <w:rPr>
          <w:lang w:val="uk-UA"/>
        </w:rPr>
        <w:t xml:space="preserve">2 186,5 тис.грн. </w:t>
      </w:r>
      <w:r w:rsidRPr="00E35319">
        <w:rPr>
          <w:lang w:val="uk-UA"/>
        </w:rPr>
        <w:t xml:space="preserve">цільових субвенцій з </w:t>
      </w:r>
      <w:r>
        <w:rPr>
          <w:lang w:val="uk-UA"/>
        </w:rPr>
        <w:t>обласного</w:t>
      </w:r>
      <w:r w:rsidRPr="00E35319">
        <w:rPr>
          <w:lang w:val="uk-UA"/>
        </w:rPr>
        <w:t xml:space="preserve"> бюджету</w:t>
      </w:r>
      <w:r>
        <w:rPr>
          <w:lang w:val="uk-UA"/>
        </w:rPr>
        <w:t xml:space="preserve">, в тому числі 800 тис.грн. - </w:t>
      </w:r>
      <w:r w:rsidRPr="005B6C45">
        <w:rPr>
          <w:lang w:val="uk-UA"/>
        </w:rPr>
        <w:t>на здійснення переданих видатків у сфері освіти за рахунок коштів освітньої субвенції</w:t>
      </w:r>
      <w:r>
        <w:rPr>
          <w:lang w:val="uk-UA"/>
        </w:rPr>
        <w:t xml:space="preserve">, 126 тис.грн. - </w:t>
      </w:r>
      <w:r w:rsidRPr="005B6C45">
        <w:rPr>
          <w:lang w:val="uk-UA"/>
        </w:rPr>
        <w:t>на надання державної підтримки особам з особливими освітніми потребами за рахунок відповідної субвенції з державного бюджету</w:t>
      </w:r>
      <w:r>
        <w:rPr>
          <w:lang w:val="uk-UA"/>
        </w:rPr>
        <w:t xml:space="preserve">, 1 260,5 тис.грн. -  </w:t>
      </w:r>
      <w:r w:rsidRPr="009A465F">
        <w:rPr>
          <w:lang w:val="uk-UA"/>
        </w:rPr>
        <w:t>на забезпечення якісної, сучасної та доступ</w:t>
      </w:r>
      <w:r>
        <w:rPr>
          <w:lang w:val="uk-UA"/>
        </w:rPr>
        <w:t>ної загальної середньої освіти «Нова українська школа»</w:t>
      </w:r>
      <w:r w:rsidRPr="009A465F">
        <w:rPr>
          <w:lang w:val="uk-UA"/>
        </w:rPr>
        <w:t xml:space="preserve"> за рахунок відповідної субвенції з державного бюджету</w:t>
      </w:r>
    </w:p>
    <w:p w:rsidR="008B13B8" w:rsidRPr="005B6C05" w:rsidRDefault="008B13B8" w:rsidP="00FA4FB0">
      <w:pPr>
        <w:tabs>
          <w:tab w:val="left" w:pos="851"/>
        </w:tabs>
        <w:spacing w:line="276" w:lineRule="auto"/>
        <w:ind w:firstLine="709"/>
        <w:jc w:val="both"/>
      </w:pPr>
      <w:r w:rsidRPr="005B6C05">
        <w:t xml:space="preserve">     </w:t>
      </w:r>
    </w:p>
    <w:p w:rsidR="008B13B8" w:rsidRDefault="008B13B8" w:rsidP="00FA4FB0">
      <w:pPr>
        <w:widowControl w:val="0"/>
        <w:autoSpaceDE w:val="0"/>
        <w:autoSpaceDN w:val="0"/>
        <w:adjustRightInd w:val="0"/>
        <w:spacing w:line="276" w:lineRule="auto"/>
        <w:ind w:firstLine="708"/>
        <w:jc w:val="both"/>
        <w:rPr>
          <w:rFonts w:ascii="Times New Roman CYR" w:hAnsi="Times New Roman CYR" w:cs="Times New Roman CYR"/>
        </w:rPr>
      </w:pPr>
      <w:r w:rsidRPr="005D0BEF">
        <w:rPr>
          <w:rFonts w:ascii="Times New Roman CYR" w:hAnsi="Times New Roman CYR" w:cs="Times New Roman CYR"/>
        </w:rPr>
        <w:t>Видаткова частина загального фонду м</w:t>
      </w:r>
      <w:r>
        <w:rPr>
          <w:rFonts w:ascii="Times New Roman CYR" w:hAnsi="Times New Roman CYR" w:cs="Times New Roman CYR"/>
        </w:rPr>
        <w:t>іського бюджету виконана на 96,9</w:t>
      </w:r>
      <w:r w:rsidRPr="005D0BEF">
        <w:rPr>
          <w:rFonts w:ascii="Times New Roman CYR" w:hAnsi="Times New Roman CYR" w:cs="Times New Roman CYR"/>
        </w:rPr>
        <w:t xml:space="preserve">%  до уточнених річних призначень: план – </w:t>
      </w:r>
      <w:r>
        <w:rPr>
          <w:rFonts w:ascii="Times New Roman CYR" w:hAnsi="Times New Roman CYR" w:cs="Times New Roman CYR"/>
        </w:rPr>
        <w:t>237 132,8</w:t>
      </w:r>
      <w:r w:rsidRPr="005D0BEF">
        <w:rPr>
          <w:rFonts w:ascii="Times New Roman CYR" w:hAnsi="Times New Roman CYR" w:cs="Times New Roman CYR"/>
        </w:rPr>
        <w:t xml:space="preserve"> тис.грн.,  касові видатки -  </w:t>
      </w:r>
      <w:r>
        <w:rPr>
          <w:rFonts w:ascii="Times New Roman CYR" w:hAnsi="Times New Roman CYR" w:cs="Times New Roman CYR"/>
        </w:rPr>
        <w:t>229 756,7</w:t>
      </w:r>
      <w:r w:rsidRPr="005D0BEF">
        <w:rPr>
          <w:rFonts w:ascii="Times New Roman CYR" w:hAnsi="Times New Roman CYR" w:cs="Times New Roman CYR"/>
        </w:rPr>
        <w:t xml:space="preserve"> тис.грн..</w:t>
      </w:r>
    </w:p>
    <w:p w:rsidR="008B13B8" w:rsidRDefault="008B13B8" w:rsidP="00FA4FB0">
      <w:pPr>
        <w:widowControl w:val="0"/>
        <w:autoSpaceDE w:val="0"/>
        <w:autoSpaceDN w:val="0"/>
        <w:adjustRightInd w:val="0"/>
        <w:spacing w:line="276" w:lineRule="auto"/>
        <w:ind w:firstLine="567"/>
        <w:jc w:val="both"/>
        <w:rPr>
          <w:rFonts w:ascii="Times New Roman CYR" w:hAnsi="Times New Roman CYR" w:cs="Times New Roman CYR"/>
        </w:rPr>
      </w:pPr>
    </w:p>
    <w:p w:rsidR="008B13B8" w:rsidRPr="00D340DC" w:rsidRDefault="008B13B8" w:rsidP="00FA4FB0">
      <w:pPr>
        <w:tabs>
          <w:tab w:val="left" w:pos="0"/>
        </w:tabs>
        <w:spacing w:line="276" w:lineRule="auto"/>
        <w:jc w:val="both"/>
      </w:pPr>
      <w:r>
        <w:rPr>
          <w:color w:val="FF0000"/>
        </w:rPr>
        <w:lastRenderedPageBreak/>
        <w:tab/>
      </w:r>
      <w:r w:rsidRPr="002D59F1">
        <w:t xml:space="preserve">В першочерговому порядку проводилося фінансування захищених видатків бюджету: на заробітну плату з нарахуваннями спрямовано  137 048 тис.грн., оплату комунальних послуг та енергоносіїв – 14 248 тис.грн., продукти харчування – 3399,5 тис.грн. і т.д.  </w:t>
      </w:r>
      <w:r w:rsidRPr="00D340DC">
        <w:t>Заробітна плата виплачена повністю, спожиті енергоносії оплачені в повному обсязі.</w:t>
      </w:r>
    </w:p>
    <w:p w:rsidR="008B13B8" w:rsidRPr="000F499C" w:rsidRDefault="008B13B8" w:rsidP="00FA4FB0">
      <w:pPr>
        <w:spacing w:line="276" w:lineRule="auto"/>
        <w:ind w:firstLine="708"/>
        <w:jc w:val="both"/>
      </w:pPr>
      <w:r>
        <w:t>Станом на 01.01.2019</w:t>
      </w:r>
      <w:r w:rsidRPr="000F499C">
        <w:t xml:space="preserve"> року заборгованість по захищених  видатках відсутня.</w:t>
      </w:r>
    </w:p>
    <w:p w:rsidR="008B13B8" w:rsidRPr="00C4383C" w:rsidRDefault="008B13B8" w:rsidP="00C4383C">
      <w:pPr>
        <w:keepNext/>
        <w:spacing w:line="276" w:lineRule="auto"/>
        <w:outlineLvl w:val="0"/>
        <w:rPr>
          <w:sz w:val="28"/>
          <w:szCs w:val="28"/>
          <w:lang w:eastAsia="ru-RU"/>
        </w:rPr>
      </w:pPr>
    </w:p>
    <w:p w:rsidR="008B13B8" w:rsidRPr="00920151" w:rsidRDefault="00C4383C" w:rsidP="00AB4403">
      <w:pPr>
        <w:tabs>
          <w:tab w:val="left" w:pos="851"/>
        </w:tabs>
        <w:spacing w:line="276" w:lineRule="auto"/>
        <w:ind w:firstLine="709"/>
        <w:jc w:val="center"/>
        <w:rPr>
          <w:b/>
          <w:bCs/>
          <w:u w:val="single"/>
        </w:rPr>
      </w:pPr>
      <w:r>
        <w:rPr>
          <w:b/>
          <w:bCs/>
          <w:u w:val="single"/>
        </w:rPr>
        <w:t>ІІ</w:t>
      </w:r>
      <w:r w:rsidR="008B13B8" w:rsidRPr="00920151">
        <w:rPr>
          <w:b/>
          <w:bCs/>
          <w:u w:val="single"/>
        </w:rPr>
        <w:t xml:space="preserve"> Підсумки виконання доходної частини міського бюджету.</w:t>
      </w:r>
    </w:p>
    <w:p w:rsidR="008B13B8" w:rsidRPr="00920151" w:rsidRDefault="008B13B8" w:rsidP="00AB4403">
      <w:pPr>
        <w:spacing w:line="276" w:lineRule="auto"/>
        <w:jc w:val="both"/>
        <w:rPr>
          <w:b/>
          <w:bCs/>
          <w:color w:val="FF0000"/>
        </w:rPr>
      </w:pPr>
    </w:p>
    <w:p w:rsidR="008B13B8" w:rsidRPr="00920151" w:rsidRDefault="008B13B8" w:rsidP="00AB4403">
      <w:pPr>
        <w:spacing w:after="120" w:line="276" w:lineRule="auto"/>
        <w:ind w:firstLine="680"/>
        <w:jc w:val="both"/>
        <w:rPr>
          <w:lang w:eastAsia="ru-RU"/>
        </w:rPr>
      </w:pPr>
      <w:r w:rsidRPr="00920151">
        <w:rPr>
          <w:lang w:eastAsia="ru-RU"/>
        </w:rPr>
        <w:t xml:space="preserve">Уточнений план дохідної частини бюджету Дунаєвецької міської ради на 2018 рік складає  262 070,0 тис.грн. в т.ч. загальний фонд  253 876,6 тис.грн., спеціальний фонд - 8 193,4 тис.грн., з них бюджет розвитку - 1 840,0 тис.грн.  </w:t>
      </w:r>
    </w:p>
    <w:p w:rsidR="008B13B8" w:rsidRPr="00920151" w:rsidRDefault="008B13B8" w:rsidP="00AB4403">
      <w:pPr>
        <w:spacing w:after="120" w:line="276" w:lineRule="auto"/>
        <w:ind w:firstLine="680"/>
        <w:jc w:val="both"/>
        <w:rPr>
          <w:lang w:eastAsia="ru-RU"/>
        </w:rPr>
      </w:pPr>
      <w:r w:rsidRPr="00920151">
        <w:rPr>
          <w:lang w:eastAsia="ru-RU"/>
        </w:rPr>
        <w:t>До загального фонду бюджету міського бюджету надійшло  255 367,6 тис.грн. доходів - це 100,6% або +1 491,1 тис.грн. до уточненого річного плану.</w:t>
      </w:r>
    </w:p>
    <w:p w:rsidR="008B13B8" w:rsidRPr="00920151" w:rsidRDefault="008B13B8" w:rsidP="00AB4403">
      <w:pPr>
        <w:spacing w:after="120" w:line="276" w:lineRule="auto"/>
        <w:ind w:firstLine="567"/>
        <w:jc w:val="both"/>
        <w:rPr>
          <w:lang w:eastAsia="ru-RU"/>
        </w:rPr>
      </w:pPr>
      <w:r w:rsidRPr="00920151">
        <w:rPr>
          <w:lang w:eastAsia="ru-RU"/>
        </w:rPr>
        <w:t xml:space="preserve"> Міжбюджетних трансфертів отримано 156 998,5 тис.грн.,з них:</w:t>
      </w:r>
    </w:p>
    <w:p w:rsidR="008B13B8" w:rsidRPr="00920151" w:rsidRDefault="008B13B8" w:rsidP="00AB4403">
      <w:pPr>
        <w:widowControl w:val="0"/>
        <w:numPr>
          <w:ilvl w:val="0"/>
          <w:numId w:val="4"/>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920151">
        <w:rPr>
          <w:rFonts w:ascii="Times New Roman CYR" w:hAnsi="Times New Roman CYR" w:cs="Times New Roman CYR"/>
          <w:b/>
          <w:bCs/>
          <w:lang w:eastAsia="ru-RU"/>
        </w:rPr>
        <w:t>Базова дотація</w:t>
      </w:r>
      <w:r w:rsidRPr="00920151">
        <w:rPr>
          <w:rFonts w:ascii="Times New Roman CYR" w:hAnsi="Times New Roman CYR" w:cs="Times New Roman CYR"/>
          <w:lang w:eastAsia="ru-RU"/>
        </w:rPr>
        <w:t xml:space="preserve"> (41020100) – </w:t>
      </w:r>
      <w:r w:rsidRPr="00920151">
        <w:rPr>
          <w:rFonts w:ascii="Times New Roman CYR" w:hAnsi="Times New Roman CYR" w:cs="Times New Roman CYR"/>
          <w:b/>
          <w:bCs/>
          <w:lang w:eastAsia="ru-RU"/>
        </w:rPr>
        <w:t>16 453,4 тис.грн.</w:t>
      </w:r>
    </w:p>
    <w:p w:rsidR="008B13B8" w:rsidRPr="00920151" w:rsidRDefault="008B13B8" w:rsidP="00AB4403">
      <w:pPr>
        <w:widowControl w:val="0"/>
        <w:numPr>
          <w:ilvl w:val="0"/>
          <w:numId w:val="4"/>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920151">
        <w:rPr>
          <w:rFonts w:ascii="Times New Roman CYR" w:hAnsi="Times New Roman CYR" w:cs="Times New Roman CYR"/>
          <w:b/>
          <w:bCs/>
          <w:lang w:val="ru-RU" w:eastAsia="ru-RU"/>
        </w:rPr>
        <w:t>Дотація</w:t>
      </w:r>
      <w:r w:rsidRPr="00920151">
        <w:rPr>
          <w:rFonts w:ascii="Times New Roman CYR" w:hAnsi="Times New Roman CYR" w:cs="Times New Roman CYR"/>
          <w:lang w:val="ru-RU" w:eastAsia="ru-RU"/>
        </w:rPr>
        <w:t xml:space="preserve"> з </w:t>
      </w:r>
      <w:r w:rsidRPr="00920151">
        <w:rPr>
          <w:rFonts w:ascii="Times New Roman CYR" w:hAnsi="Times New Roman CYR" w:cs="Times New Roman CYR"/>
          <w:lang w:eastAsia="ru-RU"/>
        </w:rPr>
        <w:t>місцевого</w:t>
      </w:r>
      <w:r w:rsidRPr="00920151">
        <w:rPr>
          <w:rFonts w:ascii="Times New Roman CYR" w:hAnsi="Times New Roman CYR" w:cs="Times New Roman CYR"/>
          <w:lang w:val="ru-RU" w:eastAsia="ru-RU"/>
        </w:rPr>
        <w:t xml:space="preserve"> бюджету на здійснення переданих з державного бюджету видатків з утримання закладів освіти та охорони здоров`я</w:t>
      </w:r>
      <w:r w:rsidRPr="00920151">
        <w:rPr>
          <w:rFonts w:ascii="Times New Roman CYR" w:hAnsi="Times New Roman CYR" w:cs="Times New Roman CYR"/>
          <w:lang w:eastAsia="ru-RU"/>
        </w:rPr>
        <w:t xml:space="preserve"> за рахунок відповідної додаткової дотації з державного бюджету (41040200) – </w:t>
      </w:r>
      <w:r w:rsidRPr="00920151">
        <w:rPr>
          <w:rFonts w:ascii="Times New Roman CYR" w:hAnsi="Times New Roman CYR" w:cs="Times New Roman CYR"/>
          <w:b/>
          <w:bCs/>
          <w:lang w:eastAsia="ru-RU"/>
        </w:rPr>
        <w:t>16 224,6 тис.грн</w:t>
      </w:r>
      <w:r w:rsidRPr="00920151">
        <w:rPr>
          <w:rFonts w:ascii="Times New Roman CYR" w:hAnsi="Times New Roman CYR" w:cs="Times New Roman CYR"/>
          <w:lang w:eastAsia="ru-RU"/>
        </w:rPr>
        <w:t>.: спрямована на фінансування загальноосвітніх навчальних закладів громади;</w:t>
      </w:r>
    </w:p>
    <w:p w:rsidR="008B13B8" w:rsidRPr="00920151" w:rsidRDefault="008B13B8" w:rsidP="00AB4403">
      <w:pPr>
        <w:numPr>
          <w:ilvl w:val="0"/>
          <w:numId w:val="4"/>
        </w:numPr>
        <w:tabs>
          <w:tab w:val="left" w:pos="567"/>
        </w:tabs>
        <w:spacing w:line="276" w:lineRule="auto"/>
        <w:jc w:val="both"/>
        <w:rPr>
          <w:lang w:eastAsia="ru-RU"/>
        </w:rPr>
      </w:pPr>
      <w:r w:rsidRPr="00920151">
        <w:rPr>
          <w:rFonts w:ascii="Times New Roman CYR" w:hAnsi="Times New Roman CYR" w:cs="Times New Roman CYR"/>
          <w:b/>
          <w:bCs/>
          <w:lang w:eastAsia="ru-RU"/>
        </w:rPr>
        <w:t>Освітня субвенція</w:t>
      </w:r>
      <w:r w:rsidRPr="00920151">
        <w:rPr>
          <w:rFonts w:ascii="Times New Roman CYR" w:hAnsi="Times New Roman CYR" w:cs="Times New Roman CYR"/>
          <w:lang w:eastAsia="ru-RU"/>
        </w:rPr>
        <w:t xml:space="preserve"> з державного бюджету місцевим бюджетам (41033900) – </w:t>
      </w:r>
      <w:r w:rsidRPr="00920151">
        <w:rPr>
          <w:rFonts w:ascii="Times New Roman CYR" w:hAnsi="Times New Roman CYR" w:cs="Times New Roman CYR"/>
          <w:b/>
          <w:bCs/>
          <w:lang w:eastAsia="ru-RU"/>
        </w:rPr>
        <w:t>63 677,6тис.грн</w:t>
      </w:r>
      <w:r w:rsidRPr="00920151">
        <w:rPr>
          <w:rFonts w:ascii="Times New Roman CYR" w:hAnsi="Times New Roman CYR" w:cs="Times New Roman CYR"/>
          <w:lang w:eastAsia="ru-RU"/>
        </w:rPr>
        <w:t xml:space="preserve">; </w:t>
      </w:r>
    </w:p>
    <w:p w:rsidR="008B13B8" w:rsidRPr="00920151" w:rsidRDefault="008B13B8" w:rsidP="00AB4403">
      <w:pPr>
        <w:widowControl w:val="0"/>
        <w:numPr>
          <w:ilvl w:val="0"/>
          <w:numId w:val="4"/>
        </w:numPr>
        <w:tabs>
          <w:tab w:val="left" w:pos="567"/>
        </w:tabs>
        <w:autoSpaceDE w:val="0"/>
        <w:autoSpaceDN w:val="0"/>
        <w:adjustRightInd w:val="0"/>
        <w:spacing w:line="276" w:lineRule="auto"/>
        <w:jc w:val="both"/>
        <w:rPr>
          <w:rFonts w:ascii="Times New Roman CYR" w:hAnsi="Times New Roman CYR" w:cs="Times New Roman CYR"/>
          <w:lang w:eastAsia="ru-RU"/>
        </w:rPr>
      </w:pPr>
      <w:r w:rsidRPr="00920151">
        <w:rPr>
          <w:rFonts w:ascii="Times New Roman CYR" w:hAnsi="Times New Roman CYR" w:cs="Times New Roman CYR"/>
          <w:b/>
          <w:bCs/>
          <w:lang w:eastAsia="ru-RU"/>
        </w:rPr>
        <w:t>Медична субвенція</w:t>
      </w:r>
      <w:r w:rsidRPr="00920151">
        <w:rPr>
          <w:rFonts w:ascii="Times New Roman CYR" w:hAnsi="Times New Roman CYR" w:cs="Times New Roman CYR"/>
          <w:lang w:eastAsia="ru-RU"/>
        </w:rPr>
        <w:t xml:space="preserve"> з державного бюджету місцевим бюджетам (41034200) – </w:t>
      </w:r>
      <w:r w:rsidRPr="00920151">
        <w:rPr>
          <w:rFonts w:ascii="Times New Roman CYR" w:hAnsi="Times New Roman CYR" w:cs="Times New Roman CYR"/>
          <w:b/>
          <w:bCs/>
          <w:lang w:eastAsia="ru-RU"/>
        </w:rPr>
        <w:t>31 201,3</w:t>
      </w:r>
      <w:r w:rsidRPr="00920151">
        <w:rPr>
          <w:rFonts w:ascii="Times New Roman CYR" w:hAnsi="Times New Roman CYR" w:cs="Times New Roman CYR"/>
          <w:lang w:eastAsia="ru-RU"/>
        </w:rPr>
        <w:t xml:space="preserve"> </w:t>
      </w:r>
      <w:r w:rsidRPr="00920151">
        <w:rPr>
          <w:rFonts w:ascii="Times New Roman CYR" w:hAnsi="Times New Roman CYR" w:cs="Times New Roman CYR"/>
          <w:b/>
          <w:bCs/>
          <w:lang w:eastAsia="ru-RU"/>
        </w:rPr>
        <w:t>тис.грн.</w:t>
      </w:r>
      <w:r w:rsidRPr="00920151">
        <w:rPr>
          <w:rFonts w:ascii="Times New Roman CYR" w:hAnsi="Times New Roman CYR" w:cs="Times New Roman CYR"/>
          <w:lang w:eastAsia="ru-RU"/>
        </w:rPr>
        <w:t>, в тому числі 23 105,1 тис.грн. – субвенція, яка передається районному бюджету на утримання КУ «Дунаєвецька ЦРЛ», 8 096,2 тис.грн. – фінансування «Центру первинної медико-санітарної допомоги»;</w:t>
      </w:r>
    </w:p>
    <w:p w:rsidR="008B13B8" w:rsidRPr="00920151" w:rsidRDefault="008B13B8" w:rsidP="00AB4403">
      <w:pPr>
        <w:numPr>
          <w:ilvl w:val="0"/>
          <w:numId w:val="4"/>
        </w:numPr>
        <w:tabs>
          <w:tab w:val="left" w:pos="567"/>
        </w:tabs>
        <w:spacing w:line="276" w:lineRule="auto"/>
        <w:jc w:val="both"/>
        <w:rPr>
          <w:lang w:eastAsia="ru-RU"/>
        </w:rPr>
      </w:pPr>
      <w:r w:rsidRPr="00920151">
        <w:rPr>
          <w:b/>
          <w:bCs/>
          <w:lang w:eastAsia="ru-RU"/>
        </w:rPr>
        <w:t xml:space="preserve">Субвенція </w:t>
      </w:r>
      <w:r w:rsidRPr="00920151">
        <w:rPr>
          <w:lang w:eastAsia="ru-RU"/>
        </w:rPr>
        <w:t xml:space="preserve">з державного бюджету місцевим бюджетам на </w:t>
      </w:r>
      <w:r w:rsidRPr="00920151">
        <w:rPr>
          <w:b/>
          <w:bCs/>
          <w:lang w:eastAsia="ru-RU"/>
        </w:rPr>
        <w:t>відшкодування вартості лікарських засобів</w:t>
      </w:r>
      <w:r w:rsidRPr="00920151">
        <w:rPr>
          <w:lang w:eastAsia="ru-RU"/>
        </w:rPr>
        <w:t xml:space="preserve"> для лікування окремих захворювань (41052000)  - </w:t>
      </w:r>
      <w:r w:rsidRPr="00920151">
        <w:rPr>
          <w:b/>
          <w:bCs/>
          <w:lang w:eastAsia="ru-RU"/>
        </w:rPr>
        <w:t>1</w:t>
      </w:r>
      <w:r w:rsidRPr="00920151">
        <w:rPr>
          <w:b/>
          <w:bCs/>
          <w:lang w:val="ru-RU" w:eastAsia="ru-RU"/>
        </w:rPr>
        <w:t> </w:t>
      </w:r>
      <w:r w:rsidRPr="00920151">
        <w:rPr>
          <w:b/>
          <w:bCs/>
          <w:lang w:eastAsia="ru-RU"/>
        </w:rPr>
        <w:t>894,4 тис.грн</w:t>
      </w:r>
      <w:r w:rsidRPr="00920151">
        <w:rPr>
          <w:lang w:eastAsia="ru-RU"/>
        </w:rPr>
        <w:t>.</w:t>
      </w:r>
    </w:p>
    <w:p w:rsidR="008B13B8" w:rsidRPr="00920151" w:rsidRDefault="008B13B8" w:rsidP="00AB4403">
      <w:pPr>
        <w:numPr>
          <w:ilvl w:val="0"/>
          <w:numId w:val="4"/>
        </w:numPr>
        <w:tabs>
          <w:tab w:val="left" w:pos="567"/>
        </w:tabs>
        <w:spacing w:line="276" w:lineRule="auto"/>
        <w:jc w:val="both"/>
        <w:rPr>
          <w:lang w:val="ru-RU" w:eastAsia="ru-RU"/>
        </w:rPr>
      </w:pPr>
      <w:r w:rsidRPr="00920151">
        <w:rPr>
          <w:lang w:eastAsia="ru-RU"/>
        </w:rPr>
        <w:t xml:space="preserve"> </w:t>
      </w:r>
      <w:r w:rsidRPr="00920151">
        <w:rPr>
          <w:b/>
          <w:bCs/>
          <w:lang w:eastAsia="ru-RU"/>
        </w:rPr>
        <w:t>С</w:t>
      </w:r>
      <w:r w:rsidRPr="00920151">
        <w:rPr>
          <w:b/>
          <w:bCs/>
          <w:lang w:val="ru-RU" w:eastAsia="ru-RU"/>
        </w:rPr>
        <w:t>убвенція</w:t>
      </w:r>
      <w:r w:rsidRPr="00920151">
        <w:rPr>
          <w:lang w:val="ru-RU" w:eastAsia="ru-RU"/>
        </w:rPr>
        <w:t xml:space="preserve"> </w:t>
      </w:r>
      <w:r w:rsidRPr="00920151">
        <w:rPr>
          <w:lang w:eastAsia="ru-RU"/>
        </w:rPr>
        <w:t xml:space="preserve">з державного бюджету місцевим бюджетам </w:t>
      </w:r>
      <w:r w:rsidRPr="00920151">
        <w:rPr>
          <w:lang w:val="ru-RU" w:eastAsia="ru-RU"/>
        </w:rPr>
        <w:t xml:space="preserve">на </w:t>
      </w:r>
      <w:r w:rsidRPr="00920151">
        <w:rPr>
          <w:b/>
          <w:bCs/>
          <w:lang w:val="ru-RU" w:eastAsia="ru-RU"/>
        </w:rPr>
        <w:t>формування інфраструктури</w:t>
      </w:r>
      <w:r w:rsidRPr="00920151">
        <w:rPr>
          <w:lang w:val="ru-RU" w:eastAsia="ru-RU"/>
        </w:rPr>
        <w:t xml:space="preserve"> ОТГ</w:t>
      </w:r>
      <w:r w:rsidRPr="00920151">
        <w:rPr>
          <w:lang w:eastAsia="ru-RU"/>
        </w:rPr>
        <w:t xml:space="preserve"> (41033200) </w:t>
      </w:r>
      <w:r w:rsidRPr="00920151">
        <w:rPr>
          <w:lang w:val="ru-RU" w:eastAsia="ru-RU"/>
        </w:rPr>
        <w:t xml:space="preserve">– </w:t>
      </w:r>
      <w:r w:rsidRPr="00920151">
        <w:rPr>
          <w:b/>
          <w:bCs/>
          <w:lang w:val="ru-RU" w:eastAsia="ru-RU"/>
        </w:rPr>
        <w:t>9 624,2 тис.грн.</w:t>
      </w:r>
    </w:p>
    <w:p w:rsidR="008B13B8" w:rsidRPr="00920151" w:rsidRDefault="008B13B8" w:rsidP="00AB4403">
      <w:pPr>
        <w:numPr>
          <w:ilvl w:val="0"/>
          <w:numId w:val="4"/>
        </w:numPr>
        <w:tabs>
          <w:tab w:val="left" w:pos="567"/>
        </w:tabs>
        <w:spacing w:line="276" w:lineRule="auto"/>
        <w:jc w:val="both"/>
        <w:rPr>
          <w:b/>
          <w:bCs/>
          <w:lang w:val="ru-RU" w:eastAsia="ru-RU"/>
        </w:rPr>
      </w:pPr>
      <w:r w:rsidRPr="00920151">
        <w:rPr>
          <w:b/>
          <w:bCs/>
          <w:lang w:eastAsia="ru-RU"/>
        </w:rPr>
        <w:t>С</w:t>
      </w:r>
      <w:r w:rsidRPr="00920151">
        <w:rPr>
          <w:b/>
          <w:bCs/>
          <w:lang w:val="ru-RU" w:eastAsia="ru-RU"/>
        </w:rPr>
        <w:t>убвенція</w:t>
      </w:r>
      <w:r w:rsidRPr="00920151">
        <w:rPr>
          <w:lang w:val="ru-RU" w:eastAsia="ru-RU"/>
        </w:rPr>
        <w:t xml:space="preserve"> </w:t>
      </w:r>
      <w:r w:rsidRPr="00920151">
        <w:rPr>
          <w:lang w:eastAsia="ru-RU"/>
        </w:rPr>
        <w:t xml:space="preserve">з державного бюджету місцевим бюджетам </w:t>
      </w:r>
      <w:r w:rsidRPr="00920151">
        <w:rPr>
          <w:lang w:val="ru-RU" w:eastAsia="ru-RU"/>
        </w:rPr>
        <w:t xml:space="preserve">на </w:t>
      </w:r>
      <w:r w:rsidRPr="00920151">
        <w:rPr>
          <w:b/>
          <w:bCs/>
          <w:lang w:val="ru-RU" w:eastAsia="ru-RU"/>
        </w:rPr>
        <w:t xml:space="preserve">здійснення заходів щодо соціально-економічного розвитку </w:t>
      </w:r>
      <w:r w:rsidRPr="00920151">
        <w:rPr>
          <w:lang w:val="ru-RU" w:eastAsia="ru-RU"/>
        </w:rPr>
        <w:t>окремих територій</w:t>
      </w:r>
      <w:r w:rsidRPr="00920151">
        <w:rPr>
          <w:lang w:eastAsia="ru-RU"/>
        </w:rPr>
        <w:t xml:space="preserve"> (41034500)</w:t>
      </w:r>
      <w:r w:rsidRPr="00920151">
        <w:rPr>
          <w:lang w:val="ru-RU" w:eastAsia="ru-RU"/>
        </w:rPr>
        <w:t xml:space="preserve"> – </w:t>
      </w:r>
      <w:r w:rsidRPr="00920151">
        <w:rPr>
          <w:b/>
          <w:bCs/>
          <w:lang w:val="ru-RU" w:eastAsia="ru-RU"/>
        </w:rPr>
        <w:t>5 697,6 тис.грн.</w:t>
      </w:r>
    </w:p>
    <w:p w:rsidR="008B13B8" w:rsidRPr="00920151" w:rsidRDefault="008B13B8" w:rsidP="00AB4403">
      <w:pPr>
        <w:numPr>
          <w:ilvl w:val="0"/>
          <w:numId w:val="4"/>
        </w:numPr>
        <w:tabs>
          <w:tab w:val="left" w:pos="567"/>
        </w:tabs>
        <w:spacing w:line="276" w:lineRule="auto"/>
        <w:jc w:val="both"/>
        <w:rPr>
          <w:lang w:val="ru-RU" w:eastAsia="ru-RU"/>
        </w:rPr>
      </w:pPr>
      <w:r w:rsidRPr="00920151">
        <w:rPr>
          <w:b/>
          <w:bCs/>
          <w:lang w:eastAsia="ru-RU"/>
        </w:rPr>
        <w:t>С</w:t>
      </w:r>
      <w:r w:rsidRPr="00920151">
        <w:rPr>
          <w:b/>
          <w:bCs/>
          <w:lang w:val="ru-RU" w:eastAsia="ru-RU"/>
        </w:rPr>
        <w:t>убвенції</w:t>
      </w:r>
      <w:r w:rsidRPr="00920151">
        <w:rPr>
          <w:lang w:val="ru-RU" w:eastAsia="ru-RU"/>
        </w:rPr>
        <w:t xml:space="preserve"> з обласного бюджету </w:t>
      </w:r>
      <w:r w:rsidRPr="00920151">
        <w:rPr>
          <w:b/>
          <w:bCs/>
          <w:lang w:val="ru-RU" w:eastAsia="ru-RU"/>
        </w:rPr>
        <w:t>на освітню галузь</w:t>
      </w:r>
      <w:r w:rsidRPr="00920151">
        <w:rPr>
          <w:lang w:val="ru-RU" w:eastAsia="ru-RU"/>
        </w:rPr>
        <w:t xml:space="preserve"> – </w:t>
      </w:r>
      <w:r w:rsidRPr="00920151">
        <w:rPr>
          <w:b/>
          <w:bCs/>
          <w:lang w:val="ru-RU" w:eastAsia="ru-RU"/>
        </w:rPr>
        <w:t>2 180,8 тис.грн.</w:t>
      </w:r>
      <w:r w:rsidRPr="00920151">
        <w:rPr>
          <w:b/>
          <w:bCs/>
          <w:lang w:eastAsia="ru-RU"/>
        </w:rPr>
        <w:t>,</w:t>
      </w:r>
      <w:r w:rsidRPr="00920151">
        <w:rPr>
          <w:lang w:eastAsia="ru-RU"/>
        </w:rPr>
        <w:t xml:space="preserve"> в тому числі на здійснення переданих видатків у сфері освіти за рахунок коштів освітньої субвенції (41051000) – 800 тис.грн., на надання державної підтримки особам з особливими освітніми потребами за рахунок відповідної субвенції з державного бюджету (41051200) – 126 тис.грн.,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1 254,8 тис.грн.</w:t>
      </w:r>
    </w:p>
    <w:p w:rsidR="008B13B8" w:rsidRPr="00920151" w:rsidRDefault="008B13B8" w:rsidP="00AB4403">
      <w:pPr>
        <w:numPr>
          <w:ilvl w:val="0"/>
          <w:numId w:val="4"/>
        </w:numPr>
        <w:tabs>
          <w:tab w:val="left" w:pos="0"/>
        </w:tabs>
        <w:spacing w:line="276" w:lineRule="auto"/>
        <w:jc w:val="both"/>
        <w:rPr>
          <w:b/>
          <w:bCs/>
          <w:lang w:val="ru-RU" w:eastAsia="ru-RU"/>
        </w:rPr>
      </w:pPr>
      <w:r w:rsidRPr="00920151">
        <w:rPr>
          <w:b/>
          <w:bCs/>
          <w:lang w:val="ru-RU" w:eastAsia="ru-RU"/>
        </w:rPr>
        <w:t>Субвенція</w:t>
      </w:r>
      <w:r w:rsidRPr="00920151">
        <w:rPr>
          <w:lang w:val="ru-RU" w:eastAsia="ru-RU"/>
        </w:rPr>
        <w:t xml:space="preserve"> з місцевого бюджету </w:t>
      </w:r>
      <w:r w:rsidRPr="00920151">
        <w:rPr>
          <w:b/>
          <w:bCs/>
          <w:lang w:val="ru-RU" w:eastAsia="ru-RU"/>
        </w:rPr>
        <w:t xml:space="preserve">на здійснення переданих видатків у сфері охорони здоров`я </w:t>
      </w:r>
      <w:r w:rsidRPr="00920151">
        <w:rPr>
          <w:lang w:val="ru-RU" w:eastAsia="ru-RU"/>
        </w:rPr>
        <w:t>за рахунок коштів медичної субвенції</w:t>
      </w:r>
      <w:r w:rsidRPr="00920151">
        <w:rPr>
          <w:lang w:eastAsia="ru-RU"/>
        </w:rPr>
        <w:t xml:space="preserve"> (41051500) – </w:t>
      </w:r>
      <w:r w:rsidRPr="00920151">
        <w:rPr>
          <w:b/>
          <w:bCs/>
          <w:lang w:eastAsia="ru-RU"/>
        </w:rPr>
        <w:t xml:space="preserve">5 228,9 </w:t>
      </w:r>
      <w:r w:rsidRPr="00920151">
        <w:rPr>
          <w:b/>
          <w:bCs/>
          <w:lang w:eastAsia="ru-RU"/>
        </w:rPr>
        <w:lastRenderedPageBreak/>
        <w:t>тис.грн.</w:t>
      </w:r>
      <w:r w:rsidRPr="00920151">
        <w:rPr>
          <w:lang w:eastAsia="ru-RU"/>
        </w:rPr>
        <w:t>, в тому числі з Дунаєвецького селищного бюджету – 2 288 тис.грн., Смотрицького селищного – 1 412,6 тис.грн., Маківського сільського – 1 528,3 тис.грн.</w:t>
      </w:r>
    </w:p>
    <w:p w:rsidR="008B13B8" w:rsidRPr="00920151" w:rsidRDefault="008B13B8" w:rsidP="00AB4403">
      <w:pPr>
        <w:widowControl w:val="0"/>
        <w:numPr>
          <w:ilvl w:val="0"/>
          <w:numId w:val="4"/>
        </w:numPr>
        <w:tabs>
          <w:tab w:val="left" w:pos="0"/>
          <w:tab w:val="num" w:pos="567"/>
        </w:tabs>
        <w:autoSpaceDE w:val="0"/>
        <w:autoSpaceDN w:val="0"/>
        <w:adjustRightInd w:val="0"/>
        <w:spacing w:line="276" w:lineRule="auto"/>
        <w:jc w:val="both"/>
        <w:rPr>
          <w:b/>
          <w:bCs/>
          <w:lang w:val="ru-RU" w:eastAsia="ru-RU"/>
        </w:rPr>
      </w:pPr>
      <w:r w:rsidRPr="00920151">
        <w:rPr>
          <w:b/>
          <w:bCs/>
          <w:lang w:eastAsia="ru-RU"/>
        </w:rPr>
        <w:t>І</w:t>
      </w:r>
      <w:r w:rsidRPr="00920151">
        <w:rPr>
          <w:b/>
          <w:bCs/>
          <w:lang w:val="ru-RU" w:eastAsia="ru-RU"/>
        </w:rPr>
        <w:t>нші субвенції</w:t>
      </w:r>
      <w:r w:rsidRPr="00920151">
        <w:rPr>
          <w:lang w:val="ru-RU" w:eastAsia="ru-RU"/>
        </w:rPr>
        <w:t xml:space="preserve"> з бюджетів ОТГ на утримання об’єктів спільного користування</w:t>
      </w:r>
      <w:r w:rsidRPr="00920151">
        <w:rPr>
          <w:lang w:eastAsia="ru-RU"/>
        </w:rPr>
        <w:t xml:space="preserve"> (41053900)</w:t>
      </w:r>
      <w:r w:rsidRPr="00920151">
        <w:rPr>
          <w:lang w:val="ru-RU" w:eastAsia="ru-RU"/>
        </w:rPr>
        <w:t xml:space="preserve"> – </w:t>
      </w:r>
      <w:r w:rsidRPr="00920151">
        <w:rPr>
          <w:b/>
          <w:bCs/>
          <w:lang w:val="ru-RU" w:eastAsia="ru-RU"/>
        </w:rPr>
        <w:t>4 815,7 тис.грн.</w:t>
      </w:r>
      <w:r w:rsidRPr="00920151">
        <w:rPr>
          <w:b/>
          <w:bCs/>
          <w:lang w:eastAsia="ru-RU"/>
        </w:rPr>
        <w:t xml:space="preserve">, </w:t>
      </w:r>
      <w:r w:rsidRPr="00920151">
        <w:rPr>
          <w:rFonts w:ascii="Times New Roman CYR" w:hAnsi="Times New Roman CYR" w:cs="Times New Roman CYR"/>
          <w:lang w:eastAsia="ru-RU"/>
        </w:rPr>
        <w:t>в тому числі отримані з районного бюджету – 100,0 тис.грн., Дунаєвецького селищного бюджету – 2 612,3 тис.грн., Смотрицького селищного бюджету – 1 254,5 тис.грн., Маківського сільського бюджету – 698,9 тис.грн., Новоушицького  селищного бюджету – 150,0 тис.грн.</w:t>
      </w:r>
    </w:p>
    <w:p w:rsidR="008B13B8" w:rsidRDefault="008B13B8" w:rsidP="00AB4403">
      <w:pPr>
        <w:spacing w:after="120" w:line="276" w:lineRule="auto"/>
        <w:ind w:firstLine="708"/>
        <w:jc w:val="both"/>
        <w:rPr>
          <w:lang w:eastAsia="ru-RU"/>
        </w:rPr>
      </w:pPr>
    </w:p>
    <w:p w:rsidR="008B13B8" w:rsidRPr="00920151" w:rsidRDefault="008B13B8" w:rsidP="00AB4403">
      <w:pPr>
        <w:spacing w:after="120" w:line="276" w:lineRule="auto"/>
        <w:ind w:firstLine="708"/>
        <w:jc w:val="both"/>
        <w:rPr>
          <w:lang w:eastAsia="ru-RU"/>
        </w:rPr>
      </w:pPr>
      <w:r w:rsidRPr="00920151">
        <w:rPr>
          <w:lang w:eastAsia="ru-RU"/>
        </w:rPr>
        <w:t xml:space="preserve">Власних доходів за звітний рік надійшло 98 369,2 тис.грн., що на  1 569,2 тис.грн. більше від затвердженого плану та на 14 918,2 тис.грн. -  від надходжень за 2017 рік. У відсотковому відношенні перевиконання планових показників дохідної частини становить 101,6%, ріст до минулого року склав117,9%.  </w:t>
      </w:r>
    </w:p>
    <w:tbl>
      <w:tblPr>
        <w:tblW w:w="10213" w:type="dxa"/>
        <w:tblInd w:w="-106" w:type="dxa"/>
        <w:tblLayout w:type="fixed"/>
        <w:tblLook w:val="0000" w:firstRow="0" w:lastRow="0" w:firstColumn="0" w:lastColumn="0" w:noHBand="0" w:noVBand="0"/>
      </w:tblPr>
      <w:tblGrid>
        <w:gridCol w:w="3973"/>
        <w:gridCol w:w="1920"/>
        <w:gridCol w:w="1680"/>
        <w:gridCol w:w="1440"/>
        <w:gridCol w:w="1200"/>
      </w:tblGrid>
      <w:tr w:rsidR="008B13B8" w:rsidRPr="00920151">
        <w:trPr>
          <w:trHeight w:val="360"/>
        </w:trPr>
        <w:tc>
          <w:tcPr>
            <w:tcW w:w="9013" w:type="dxa"/>
            <w:gridSpan w:val="4"/>
            <w:tcBorders>
              <w:top w:val="nil"/>
              <w:left w:val="nil"/>
              <w:bottom w:val="nil"/>
              <w:right w:val="nil"/>
            </w:tcBorders>
            <w:vAlign w:val="center"/>
          </w:tcPr>
          <w:p w:rsidR="008B13B8" w:rsidRDefault="008B13B8" w:rsidP="00DE389E">
            <w:pPr>
              <w:jc w:val="center"/>
            </w:pPr>
            <w:r>
              <w:t xml:space="preserve">              </w:t>
            </w:r>
          </w:p>
          <w:p w:rsidR="008B13B8" w:rsidRPr="00920151" w:rsidRDefault="008B13B8" w:rsidP="00DE389E">
            <w:pPr>
              <w:jc w:val="center"/>
            </w:pPr>
            <w:r>
              <w:t xml:space="preserve">                  </w:t>
            </w:r>
            <w:r w:rsidRPr="00920151">
              <w:t xml:space="preserve">Надходження власних доходів до загального фонду міського бюджету в розрізі </w:t>
            </w:r>
            <w:r>
              <w:t>о</w:t>
            </w:r>
            <w:r w:rsidRPr="00920151">
              <w:t>сновних бюджетоутворюючих джерел</w:t>
            </w:r>
          </w:p>
        </w:tc>
        <w:tc>
          <w:tcPr>
            <w:tcW w:w="1200" w:type="dxa"/>
            <w:tcBorders>
              <w:top w:val="nil"/>
              <w:left w:val="nil"/>
              <w:bottom w:val="nil"/>
              <w:right w:val="nil"/>
            </w:tcBorders>
            <w:noWrap/>
            <w:vAlign w:val="center"/>
          </w:tcPr>
          <w:p w:rsidR="008B13B8" w:rsidRPr="00920151" w:rsidRDefault="008B13B8" w:rsidP="00DE389E">
            <w:pPr>
              <w:jc w:val="center"/>
            </w:pPr>
          </w:p>
        </w:tc>
      </w:tr>
      <w:tr w:rsidR="008B13B8" w:rsidRPr="00920151">
        <w:trPr>
          <w:trHeight w:val="300"/>
        </w:trPr>
        <w:tc>
          <w:tcPr>
            <w:tcW w:w="3973" w:type="dxa"/>
            <w:tcBorders>
              <w:top w:val="nil"/>
              <w:left w:val="nil"/>
              <w:bottom w:val="single" w:sz="4" w:space="0" w:color="auto"/>
              <w:right w:val="nil"/>
            </w:tcBorders>
            <w:vAlign w:val="center"/>
          </w:tcPr>
          <w:p w:rsidR="008B13B8" w:rsidRPr="00920151" w:rsidRDefault="008B13B8" w:rsidP="00DE389E">
            <w:pPr>
              <w:jc w:val="center"/>
              <w:rPr>
                <w:b/>
                <w:bCs/>
              </w:rPr>
            </w:pPr>
          </w:p>
        </w:tc>
        <w:tc>
          <w:tcPr>
            <w:tcW w:w="1920" w:type="dxa"/>
            <w:tcBorders>
              <w:top w:val="nil"/>
              <w:left w:val="nil"/>
              <w:bottom w:val="single" w:sz="4" w:space="0" w:color="auto"/>
              <w:right w:val="nil"/>
            </w:tcBorders>
            <w:vAlign w:val="center"/>
          </w:tcPr>
          <w:p w:rsidR="008B13B8" w:rsidRPr="00920151" w:rsidRDefault="008B13B8" w:rsidP="00DE389E">
            <w:pPr>
              <w:jc w:val="center"/>
              <w:rPr>
                <w:b/>
                <w:bCs/>
              </w:rPr>
            </w:pPr>
          </w:p>
        </w:tc>
        <w:tc>
          <w:tcPr>
            <w:tcW w:w="1680" w:type="dxa"/>
            <w:tcBorders>
              <w:top w:val="nil"/>
              <w:left w:val="nil"/>
              <w:bottom w:val="single" w:sz="4" w:space="0" w:color="auto"/>
              <w:right w:val="nil"/>
            </w:tcBorders>
            <w:vAlign w:val="center"/>
          </w:tcPr>
          <w:p w:rsidR="008B13B8" w:rsidRPr="00920151" w:rsidRDefault="008B13B8" w:rsidP="00DE389E">
            <w:pPr>
              <w:jc w:val="center"/>
            </w:pPr>
          </w:p>
        </w:tc>
        <w:tc>
          <w:tcPr>
            <w:tcW w:w="1440" w:type="dxa"/>
            <w:tcBorders>
              <w:top w:val="nil"/>
              <w:left w:val="nil"/>
              <w:bottom w:val="single" w:sz="4" w:space="0" w:color="auto"/>
              <w:right w:val="nil"/>
            </w:tcBorders>
            <w:vAlign w:val="center"/>
          </w:tcPr>
          <w:p w:rsidR="008B13B8" w:rsidRPr="00920151" w:rsidRDefault="008B13B8" w:rsidP="00DE389E">
            <w:pPr>
              <w:jc w:val="center"/>
            </w:pPr>
          </w:p>
        </w:tc>
        <w:tc>
          <w:tcPr>
            <w:tcW w:w="1200" w:type="dxa"/>
            <w:tcBorders>
              <w:top w:val="nil"/>
              <w:left w:val="nil"/>
              <w:bottom w:val="single" w:sz="4" w:space="0" w:color="auto"/>
              <w:right w:val="nil"/>
            </w:tcBorders>
            <w:vAlign w:val="center"/>
          </w:tcPr>
          <w:p w:rsidR="008B13B8" w:rsidRPr="00920151" w:rsidRDefault="008B13B8" w:rsidP="00DE389E">
            <w:pPr>
              <w:jc w:val="center"/>
            </w:pPr>
            <w:r w:rsidRPr="00920151">
              <w:rPr>
                <w:sz w:val="22"/>
                <w:szCs w:val="22"/>
              </w:rPr>
              <w:t>(тис.грн.)</w:t>
            </w:r>
          </w:p>
        </w:tc>
      </w:tr>
      <w:tr w:rsidR="008B13B8" w:rsidRPr="00920151">
        <w:trPr>
          <w:trHeight w:val="510"/>
        </w:trPr>
        <w:tc>
          <w:tcPr>
            <w:tcW w:w="3973" w:type="dxa"/>
            <w:tcBorders>
              <w:top w:val="nil"/>
              <w:left w:val="single" w:sz="4" w:space="0" w:color="auto"/>
              <w:bottom w:val="single" w:sz="4" w:space="0" w:color="auto"/>
              <w:right w:val="single" w:sz="4" w:space="0" w:color="auto"/>
            </w:tcBorders>
            <w:noWrap/>
            <w:vAlign w:val="center"/>
          </w:tcPr>
          <w:p w:rsidR="008B13B8" w:rsidRPr="00920151" w:rsidRDefault="008B13B8" w:rsidP="00DE389E">
            <w:pPr>
              <w:jc w:val="center"/>
            </w:pPr>
          </w:p>
        </w:tc>
        <w:tc>
          <w:tcPr>
            <w:tcW w:w="1920" w:type="dxa"/>
            <w:tcBorders>
              <w:top w:val="nil"/>
              <w:left w:val="nil"/>
              <w:bottom w:val="single" w:sz="4" w:space="0" w:color="auto"/>
              <w:right w:val="single" w:sz="4" w:space="0" w:color="auto"/>
            </w:tcBorders>
            <w:vAlign w:val="center"/>
          </w:tcPr>
          <w:p w:rsidR="008B13B8" w:rsidRPr="00920151" w:rsidRDefault="008B13B8" w:rsidP="00DE389E">
            <w:pPr>
              <w:jc w:val="center"/>
            </w:pPr>
            <w:r w:rsidRPr="00920151">
              <w:rPr>
                <w:sz w:val="22"/>
                <w:szCs w:val="22"/>
              </w:rPr>
              <w:t xml:space="preserve">Уточнений річний план </w:t>
            </w:r>
          </w:p>
        </w:tc>
        <w:tc>
          <w:tcPr>
            <w:tcW w:w="1680" w:type="dxa"/>
            <w:tcBorders>
              <w:top w:val="nil"/>
              <w:left w:val="nil"/>
              <w:bottom w:val="single" w:sz="4" w:space="0" w:color="auto"/>
              <w:right w:val="single" w:sz="4" w:space="0" w:color="auto"/>
            </w:tcBorders>
            <w:vAlign w:val="center"/>
          </w:tcPr>
          <w:p w:rsidR="008B13B8" w:rsidRPr="00920151" w:rsidRDefault="008B13B8" w:rsidP="00DE389E">
            <w:pPr>
              <w:jc w:val="center"/>
            </w:pPr>
            <w:r w:rsidRPr="00920151">
              <w:rPr>
                <w:sz w:val="22"/>
                <w:szCs w:val="22"/>
              </w:rPr>
              <w:t>Факт</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w:t>
            </w:r>
          </w:p>
        </w:tc>
      </w:tr>
      <w:tr w:rsidR="008B13B8" w:rsidRPr="00920151">
        <w:trPr>
          <w:trHeight w:val="57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ПДФО 60%</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54 506,0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55 934,6</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+1 428,6</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102,6</w:t>
            </w:r>
          </w:p>
        </w:tc>
      </w:tr>
      <w:tr w:rsidR="008B13B8" w:rsidRPr="00920151">
        <w:trPr>
          <w:trHeight w:val="57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Плата за землю у складі плати за нерухоме майно</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13 255,8</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13 557,2</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+301,4</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102,3</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Єдиний податок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18 027,8</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18 208,3</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+180,5</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101,0</w:t>
            </w:r>
          </w:p>
        </w:tc>
      </w:tr>
      <w:tr w:rsidR="008B13B8" w:rsidRPr="00920151">
        <w:trPr>
          <w:trHeight w:val="57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Податок на нерухоме майно, відмінне від зем.ділянки</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915,0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1 016,7</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+101,7</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111,1</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Податок на прибуток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41,0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0,1</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-40,9</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0,2</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Адмін.штрафи</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191,0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170,7</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-20,3</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89,4</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Акцизний податок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6 068,4</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5 655,2</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-413,2</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93,2</w:t>
            </w:r>
          </w:p>
        </w:tc>
      </w:tr>
      <w:tr w:rsidR="008B13B8" w:rsidRPr="00920151">
        <w:trPr>
          <w:trHeight w:val="416"/>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Плата за надання адмін.послуг</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2 763,4</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2 644,6</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-118,8</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95,7</w:t>
            </w:r>
          </w:p>
        </w:tc>
      </w:tr>
      <w:tr w:rsidR="008B13B8" w:rsidRPr="00920151">
        <w:trPr>
          <w:trHeight w:val="244"/>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Транспортний податок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252,6</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309,7</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+57,1</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122,6</w:t>
            </w:r>
          </w:p>
        </w:tc>
      </w:tr>
      <w:tr w:rsidR="008B13B8" w:rsidRPr="00920151">
        <w:trPr>
          <w:trHeight w:val="85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Надходження від орендної плати за користування цілісним майновим комплексом</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114,7</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152,3</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+37,6</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132,8</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Інші надходження</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664,3</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719,8</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+55,5</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108,4</w:t>
            </w:r>
          </w:p>
        </w:tc>
      </w:tr>
      <w:tr w:rsidR="008B13B8" w:rsidRPr="00920151">
        <w:trPr>
          <w:trHeight w:val="30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rPr>
                <w:b/>
                <w:bCs/>
              </w:rPr>
            </w:pPr>
            <w:r w:rsidRPr="00920151">
              <w:rPr>
                <w:b/>
                <w:bCs/>
                <w:sz w:val="22"/>
                <w:szCs w:val="22"/>
              </w:rPr>
              <w:t>РАЗОМ власних доходів</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96 800,0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98 369,2</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+1 569,2</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101,6</w:t>
            </w:r>
          </w:p>
        </w:tc>
      </w:tr>
    </w:tbl>
    <w:p w:rsidR="008B13B8" w:rsidRPr="00920151" w:rsidRDefault="008B13B8" w:rsidP="00AB4403">
      <w:pPr>
        <w:spacing w:line="276" w:lineRule="auto"/>
        <w:jc w:val="both"/>
        <w:rPr>
          <w:color w:val="FF0000"/>
        </w:rPr>
      </w:pPr>
    </w:p>
    <w:p w:rsidR="008B13B8" w:rsidRPr="00920151" w:rsidRDefault="008B13B8" w:rsidP="00AB4403">
      <w:pPr>
        <w:spacing w:line="276" w:lineRule="auto"/>
        <w:ind w:firstLine="708"/>
        <w:jc w:val="both"/>
      </w:pPr>
      <w:r w:rsidRPr="00920151">
        <w:t xml:space="preserve">Найбільшу питому вагу в структурі доходів загального фонду міського бюджету  займає </w:t>
      </w:r>
      <w:r w:rsidRPr="00920151">
        <w:rPr>
          <w:b/>
          <w:bCs/>
          <w:i/>
          <w:iCs/>
        </w:rPr>
        <w:t>податок на доходи фізичних осіб</w:t>
      </w:r>
      <w:r w:rsidRPr="00920151">
        <w:t xml:space="preserve"> – 56,9%, який у 2018 році відповідно до діючого бюджетного законодавства зараховувався в бюджет Дунаєвецької міської ради в розмірі 60%. Його надходження склали 55 934,6 тис.грн., що на 1 428,6 тис.грн. або на 2,6 відсотка більше від уточнених планових призначень та на 9 718,2 тис.грн. більше від показника минулого року. </w:t>
      </w:r>
    </w:p>
    <w:p w:rsidR="008B13B8" w:rsidRPr="00920151" w:rsidRDefault="008B13B8" w:rsidP="00AB4403">
      <w:pPr>
        <w:spacing w:line="276" w:lineRule="auto"/>
        <w:ind w:firstLine="708"/>
        <w:jc w:val="both"/>
      </w:pPr>
    </w:p>
    <w:p w:rsidR="008B13B8" w:rsidRPr="00920151" w:rsidRDefault="008B13B8" w:rsidP="00AB4403">
      <w:pPr>
        <w:spacing w:line="276" w:lineRule="auto"/>
        <w:ind w:firstLine="708"/>
        <w:jc w:val="both"/>
      </w:pPr>
      <w:r w:rsidRPr="00920151">
        <w:t xml:space="preserve">Податку на доходи фізичних осіб, що сплачується податковими агентами, із доходів платника податку у вигляді заробітної плати (11010100) порівняно зі  2017 роком отримано більше </w:t>
      </w:r>
      <w:r w:rsidRPr="00920151">
        <w:lastRenderedPageBreak/>
        <w:t xml:space="preserve">на  8 658,4 тис.грн. (станом на 01.01.2018 року надійшло 35 841,6 тис.грн., на 01.01.2019 року – 44 500,0  тис.грн.). Планові призначення перевиконано на 724,1 тис.грн. або 101,7%. На ріст вплинуло збільшення розміру соціальних гарантій, а відповідно і збільшення заробітної плати працівників бюджетних установ – саме ці платники забезпечують надходження в міський бюджет 55 відсотків ПДФО: найбільші платники з бюджетних установ -  це Управління освіти, молоді та спорту Дунаєвецької міської ради (сплачено 15 073,9 тис.грн.ПДФО (контингент)), КУ «Дунаєвецька ЦРЛ» (5 569,7 тис.грн.), ЦПОСІ та КНП (4 392,7тис.грн.) та інші. Ріст до минулорічного показника забезпечили і небюджетні планики: </w:t>
      </w:r>
      <w:r w:rsidRPr="00920151">
        <w:rPr>
          <w:color w:val="000000"/>
        </w:rPr>
        <w:t xml:space="preserve">ПАТ «Хмельницькобленерго» (+807,4 тис.грн.), ЗАТ  «Дунаєвецький маслозавод» (+335,9 тис.грн),  ТОВ «Козацька долина»(+229,1 тис.грн.), ФГ «Подільська марка» (+157,8 тис.грн.),  ТОВ «Верест» (+120,4 тис.грн.) та ін.. </w:t>
      </w:r>
      <w:r w:rsidRPr="00920151">
        <w:t xml:space="preserve"> </w:t>
      </w:r>
      <w:r w:rsidRPr="001E73F3">
        <w:t>У 2018 році створено 70 нових робочих місць, зокрема  ТОВ «АТБ-маркет» (46), ТОВ «Екотехнік-Дунаївці» (8), ТОВ «Екотехнік-Миньківці» (6), ТОВ «ТАММІ» (5), ТОВ «Дімідов»(5) – додаткові надходження податку на доходи найманих осіб склали близько 200 тис.грн.</w:t>
      </w:r>
      <w:r>
        <w:rPr>
          <w:color w:val="FF0000"/>
        </w:rPr>
        <w:t xml:space="preserve"> </w:t>
      </w:r>
      <w:r w:rsidRPr="00920151">
        <w:rPr>
          <w:color w:val="FF0000"/>
        </w:rPr>
        <w:t xml:space="preserve"> </w:t>
      </w:r>
      <w:r w:rsidRPr="00920151">
        <w:t xml:space="preserve">Позитивний вплив на ріст ПДФО має і проведена робота інспекторів з праці міської ради:  протягом року зареєструвалось 408 найманих осіб, що дало змогу додатково отримати 273,4 тис.грн. податку. Також протягом липня-серпня 2018 року відбулося 8 засідань робочої групи міської ради з питань легалізації тіньової зайнятості та запобіганню втрат міського бюджет, результатом яких стало надходження додаткових 4,5 тис.грн. ПДФО. </w:t>
      </w:r>
    </w:p>
    <w:p w:rsidR="008B13B8" w:rsidRPr="00920151" w:rsidRDefault="008B13B8" w:rsidP="00AB4403">
      <w:pPr>
        <w:spacing w:line="276" w:lineRule="auto"/>
        <w:ind w:firstLine="708"/>
        <w:jc w:val="both"/>
      </w:pPr>
    </w:p>
    <w:p w:rsidR="008B13B8" w:rsidRPr="00920151" w:rsidRDefault="008B13B8" w:rsidP="00AB4403">
      <w:pPr>
        <w:spacing w:line="276" w:lineRule="auto"/>
        <w:ind w:firstLine="708"/>
        <w:jc w:val="both"/>
        <w:rPr>
          <w:color w:val="000000"/>
        </w:rPr>
      </w:pPr>
      <w:r w:rsidRPr="00920151">
        <w:t>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(11010200) порівняно із показником 2017 року маємо збільшення надходжень на  565,4 тис.грн.;  понад план надійшло 91,7 тис.грн., відсоток виконання становить – 103,9%.</w:t>
      </w:r>
    </w:p>
    <w:p w:rsidR="008B13B8" w:rsidRPr="00920151" w:rsidRDefault="008B13B8" w:rsidP="00AB4403">
      <w:pPr>
        <w:spacing w:line="276" w:lineRule="auto"/>
        <w:ind w:firstLine="708"/>
        <w:jc w:val="both"/>
        <w:rPr>
          <w:color w:val="FF0000"/>
        </w:rPr>
      </w:pPr>
    </w:p>
    <w:p w:rsidR="008B13B8" w:rsidRPr="00920151" w:rsidRDefault="008B13B8" w:rsidP="00AB4403">
      <w:pPr>
        <w:spacing w:line="276" w:lineRule="auto"/>
        <w:ind w:firstLine="720"/>
        <w:jc w:val="both"/>
      </w:pPr>
      <w:r w:rsidRPr="00920151">
        <w:t xml:space="preserve"> Перевиконання плану по податку від оренди паїв становить 541,1 тис.грн. або 107,1%. Причиною є те, що даний податок планувався на рівні надходжень 2017 року, а фактично його отримано більше: такий ріст зумовила  сплата у 2018 році незапланованої заборгованості в сумі 347,2 тис.грн. окремими сільськогосподарськими товаровиробниками </w:t>
      </w:r>
      <w:r w:rsidRPr="00AA0A18">
        <w:t>(ФГ «Подільська марка» сплатило  78,2 тис.грн., СТОВ «А/ф Україна» - 149,5 тис.грн., ТОВ «Енселко Агро» - 61,9 тис.грн., ТОВ «Козацька долина» - 32,4 тис.грн. та ін.)</w:t>
      </w:r>
      <w:r>
        <w:t>.</w:t>
      </w:r>
      <w:r w:rsidRPr="00AA0A18">
        <w:t xml:space="preserve"> </w:t>
      </w:r>
      <w:r w:rsidRPr="00920151">
        <w:t xml:space="preserve">Також у зв’язку із збільшенням розміру орендної плати на 193,9 тис.грн. більше  податку сплатило ТОВ «Енселко Агро». </w:t>
      </w:r>
    </w:p>
    <w:p w:rsidR="008B13B8" w:rsidRPr="00920151" w:rsidRDefault="008B13B8" w:rsidP="00AB4403">
      <w:pPr>
        <w:spacing w:line="276" w:lineRule="auto"/>
        <w:ind w:firstLine="720"/>
        <w:jc w:val="both"/>
      </w:pPr>
    </w:p>
    <w:p w:rsidR="008B13B8" w:rsidRPr="00920151" w:rsidRDefault="008B13B8" w:rsidP="00AB4403">
      <w:pPr>
        <w:spacing w:after="240" w:line="276" w:lineRule="auto"/>
        <w:ind w:firstLine="708"/>
        <w:jc w:val="both"/>
      </w:pPr>
      <w:r w:rsidRPr="00920151">
        <w:rPr>
          <w:b/>
          <w:bCs/>
          <w:i/>
          <w:iCs/>
        </w:rPr>
        <w:t xml:space="preserve">Податку на прибуток </w:t>
      </w:r>
      <w:r w:rsidRPr="00920151">
        <w:t xml:space="preserve"> надійшло 0,1 тис.грн. – це на 10,9 тис.грн. менше, ніж минулого року. На території Дунаєвецької міської ради свою діяльність здійснюють 4 комунальних підприємства, зокрема КП «Міськводоканал», КП «Житлово-експлуатаційне об’єднання», КП «Благоустрій Дунаєвеччини»,  КП теплових мереж. У звітному році отримано податку у сумі 0,1 тис.грн. від КП «ЖЕО», оскільки всі інші комунальні підприємства були неприбутковими. У порівнянні з минулим роком міський бюджет недоотримав запланованих 10,9 тис.грн. ( у 2017 році КП «Благоустрій» сплатило 11,0 тис.грн. податку на прибуток).</w:t>
      </w:r>
    </w:p>
    <w:p w:rsidR="008B13B8" w:rsidRPr="00920151" w:rsidRDefault="008B13B8" w:rsidP="00AB4403">
      <w:pPr>
        <w:spacing w:after="240" w:line="276" w:lineRule="auto"/>
        <w:ind w:firstLine="708"/>
        <w:jc w:val="both"/>
      </w:pPr>
      <w:r w:rsidRPr="00920151">
        <w:t xml:space="preserve">Сума надходжень </w:t>
      </w:r>
      <w:r w:rsidRPr="00920151">
        <w:rPr>
          <w:b/>
          <w:bCs/>
          <w:i/>
          <w:iCs/>
        </w:rPr>
        <w:t>рентної плати</w:t>
      </w:r>
      <w:r w:rsidRPr="00920151">
        <w:t xml:space="preserve"> </w:t>
      </w:r>
      <w:r w:rsidRPr="00920151">
        <w:rPr>
          <w:b/>
          <w:bCs/>
          <w:i/>
          <w:iCs/>
        </w:rPr>
        <w:t>за спеціальне використання лісових ресурсів</w:t>
      </w:r>
      <w:r w:rsidRPr="00920151">
        <w:t xml:space="preserve"> складає 13,3 тис.грн. -  це на 1,8 тис.грн. менше ніж у 2017 році: Маємо одного платника - ДП "Камянець-Подільський лісгосп" – який  в 2018 році зменшив вирубку деревини. </w:t>
      </w:r>
    </w:p>
    <w:p w:rsidR="008B13B8" w:rsidRPr="00920151" w:rsidRDefault="008B13B8" w:rsidP="00AB4403">
      <w:pPr>
        <w:spacing w:after="240" w:line="276" w:lineRule="auto"/>
        <w:ind w:firstLine="708"/>
        <w:jc w:val="both"/>
      </w:pPr>
      <w:r w:rsidRPr="00920151">
        <w:lastRenderedPageBreak/>
        <w:t xml:space="preserve">Єдиним платником </w:t>
      </w:r>
      <w:r w:rsidRPr="00920151">
        <w:rPr>
          <w:b/>
          <w:bCs/>
          <w:i/>
          <w:iCs/>
        </w:rPr>
        <w:t>рентної плати за користування надрами</w:t>
      </w:r>
      <w:r w:rsidRPr="00920151">
        <w:t xml:space="preserve"> по Дунаєвецькій міській раді є Ластов</w:t>
      </w:r>
      <w:r w:rsidRPr="00920151">
        <w:rPr>
          <w:lang w:val="ru-RU"/>
        </w:rPr>
        <w:t>’</w:t>
      </w:r>
      <w:r w:rsidRPr="00920151">
        <w:t>як Володимир Миколайович, від якого надходження в 2018 році не планувалися через неробочий стан спецтехніки. Проте видобування каменю, піску та глини здійснювалось, і фактичні  надходження становлять 8,9 тис.грн.</w:t>
      </w:r>
    </w:p>
    <w:p w:rsidR="008B13B8" w:rsidRPr="00AA0A18" w:rsidRDefault="008B13B8" w:rsidP="00AB4403">
      <w:pPr>
        <w:spacing w:after="200" w:line="276" w:lineRule="auto"/>
        <w:ind w:firstLine="426"/>
        <w:jc w:val="both"/>
      </w:pPr>
      <w:r w:rsidRPr="00920151">
        <w:t xml:space="preserve">По </w:t>
      </w:r>
      <w:r w:rsidRPr="00920151">
        <w:rPr>
          <w:b/>
          <w:bCs/>
          <w:i/>
          <w:iCs/>
        </w:rPr>
        <w:t>акцизному податку</w:t>
      </w:r>
      <w:r w:rsidRPr="00920151">
        <w:t xml:space="preserve">  надходження склали 5 655,2 тис.грн. при уточненому плані  6 068,4 тис.грн., тобто на  413,2 тис.грн. або 6,8 % менше від призначень.  Спостерігається значне невиконання плану надходжень акцизного податку з вироблених та ввезених на митну територію України підакцизних товарів, що з 01.01.2017 року зараховується з державного в міський бюджет у розмірі 13,44%. </w:t>
      </w:r>
      <w:r w:rsidRPr="00AA0A18">
        <w:t>З метою збільшення надходжень акцизного податку з роздрібної торгівлі підакцизними товарами постійно проводиться аналіз сплати в розрізі платників податку. Питання відображення всієї реалізації підакцизних товарів через РРО неодноразово піднімалося на засіданнях Ради підприємців. Крім  цього надіслано листа начальнику ГУ ДФС у Хмельницькій області з проханням провести перевірки дотримання 10 СГД податкового законодавства в частині нарахування та сплати акцизного збору. Як результат план перевиконано на 17,7 тис.грн. або 1,3%. Порівнюючи з 2017 роком надходження акцизного податку з роздрібної торгівлі зменшились на 400,5 тис.грн. або 22,1% , причиною є те, що у січні місяці 2017 року сплачено 571,8 тис.грн. податку за ІV квартал 2016 року, зокрема ПАТ «Укрнафта» - 306,1 тис.грн., МПП «Айстра» - 15,2 тис.грн. та ПП «Фірма «Нафтоінвест» - 100,2 тис.грн., у 2018 році таких надходжень не було.</w:t>
      </w:r>
    </w:p>
    <w:p w:rsidR="008B13B8" w:rsidRPr="00920151" w:rsidRDefault="008B13B8" w:rsidP="00AB4403">
      <w:pPr>
        <w:spacing w:after="240" w:line="276" w:lineRule="auto"/>
        <w:ind w:firstLine="708"/>
        <w:jc w:val="both"/>
      </w:pPr>
      <w:r w:rsidRPr="00920151">
        <w:rPr>
          <w:b/>
          <w:bCs/>
          <w:i/>
          <w:iCs/>
        </w:rPr>
        <w:t>Податок на нерухоме майно</w:t>
      </w:r>
      <w:r w:rsidRPr="00920151">
        <w:t>, відмінне від земельної ділянки, виконаний на 111,1%, понад план отримано 1 016,7 тис.грн. Порівняно з відповідним періодом минулого року надходження збільшились на 197,6 тис.грн. за рахунок надходжень від фізичних осіб, які є власниками об’єктів житлової та нежитлової нерухомості за ставками, прийнятими у 2017 році. На ріст надходжень вплинуло зростання заробітної плати  з 1 378 грн. станом на 01.01.2016 року до 3200 грн. станом на 01.01.2017 року. Також станом на 01.01.2018 року виникла переплата по податку на нерухоме майно у сумі 94,8 тис.грн.  Крім того більше податку сплатили і юридичні особи: Дунаєвецьке РСТ - +4,4 тис.грн., ТОВ «Ріелтер 7К» - +5,5 тис.грн., ТОВ «АБВ-ТРЕЙД ЛТД» - +1,5 тис.грн.</w:t>
      </w:r>
    </w:p>
    <w:p w:rsidR="008B13B8" w:rsidRPr="003B0FF6" w:rsidRDefault="008B13B8" w:rsidP="003B0FF6">
      <w:pPr>
        <w:spacing w:after="240" w:line="276" w:lineRule="auto"/>
        <w:ind w:firstLine="708"/>
        <w:jc w:val="both"/>
        <w:rPr>
          <w:spacing w:val="4"/>
        </w:rPr>
      </w:pPr>
      <w:r w:rsidRPr="00920151">
        <w:rPr>
          <w:b/>
          <w:bCs/>
          <w:i/>
          <w:iCs/>
          <w:spacing w:val="4"/>
        </w:rPr>
        <w:t>Транспортний податок</w:t>
      </w:r>
      <w:r w:rsidRPr="00920151">
        <w:rPr>
          <w:spacing w:val="4"/>
        </w:rPr>
        <w:t xml:space="preserve"> з фізичних осіб надійшов у сумі 309,7 тис.грн. Відхилення від минулорічних надходжень становить +215,9 тис.грн.: на 25,0 тис.грн. більше сплатило ТОВ "Козацька долина", Романова О.О. - +28,3 тис.грн., Бернашевський Я.О. - +47,9тис.грн., Боднар В.А. - +39,6 тис.грн., Желіховський Г.А. - +52,0 тис.грн., Ясінський І.Г. - +20,8тис.грн. та ін., тоді як в минулому році таких надходжень не було.</w:t>
      </w:r>
    </w:p>
    <w:p w:rsidR="008B13B8" w:rsidRPr="00920151" w:rsidRDefault="008B13B8" w:rsidP="00AB4403">
      <w:pPr>
        <w:spacing w:line="276" w:lineRule="auto"/>
        <w:ind w:firstLine="708"/>
        <w:jc w:val="center"/>
        <w:rPr>
          <w:sz w:val="20"/>
          <w:szCs w:val="20"/>
        </w:rPr>
      </w:pPr>
      <w:r w:rsidRPr="00920151">
        <w:t xml:space="preserve">У 2018 році в міський бюджет надійшло 13 557,2 тис. грн. </w:t>
      </w:r>
      <w:r w:rsidRPr="00920151">
        <w:rPr>
          <w:b/>
          <w:bCs/>
          <w:i/>
          <w:iCs/>
        </w:rPr>
        <w:t>плати за землю</w:t>
      </w:r>
      <w:r w:rsidRPr="00920151">
        <w:rPr>
          <w:sz w:val="20"/>
          <w:szCs w:val="20"/>
        </w:rPr>
        <w:t>.</w:t>
      </w:r>
    </w:p>
    <w:p w:rsidR="008B13B8" w:rsidRPr="00920151" w:rsidRDefault="008B13B8" w:rsidP="00AB4403">
      <w:pPr>
        <w:spacing w:line="276" w:lineRule="auto"/>
        <w:ind w:firstLine="708"/>
        <w:jc w:val="both"/>
        <w:rPr>
          <w:sz w:val="20"/>
          <w:szCs w:val="20"/>
        </w:rPr>
      </w:pPr>
      <w:r w:rsidRPr="00920151">
        <w:rPr>
          <w:sz w:val="20"/>
          <w:szCs w:val="20"/>
        </w:rPr>
        <w:t xml:space="preserve">                                                                                                                                                                   (тис.грн.)</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39"/>
        <w:gridCol w:w="1547"/>
        <w:gridCol w:w="1475"/>
        <w:gridCol w:w="1650"/>
        <w:gridCol w:w="1362"/>
      </w:tblGrid>
      <w:tr w:rsidR="008B13B8" w:rsidRPr="00920151">
        <w:trPr>
          <w:trHeight w:val="992"/>
          <w:jc w:val="center"/>
        </w:trPr>
        <w:tc>
          <w:tcPr>
            <w:tcW w:w="1336" w:type="dxa"/>
            <w:vAlign w:val="center"/>
          </w:tcPr>
          <w:p w:rsidR="008B13B8" w:rsidRPr="00920151" w:rsidRDefault="008B13B8" w:rsidP="00DE389E">
            <w:pPr>
              <w:spacing w:line="276" w:lineRule="auto"/>
              <w:jc w:val="center"/>
            </w:pPr>
          </w:p>
        </w:tc>
        <w:tc>
          <w:tcPr>
            <w:tcW w:w="1839" w:type="dxa"/>
            <w:vAlign w:val="center"/>
          </w:tcPr>
          <w:p w:rsidR="008B13B8" w:rsidRPr="00920151" w:rsidRDefault="008B13B8" w:rsidP="00DE389E">
            <w:pPr>
              <w:spacing w:line="276" w:lineRule="auto"/>
              <w:jc w:val="center"/>
            </w:pPr>
            <w:r w:rsidRPr="00920151">
              <w:rPr>
                <w:sz w:val="22"/>
                <w:szCs w:val="22"/>
              </w:rPr>
              <w:t>План 2018 рік</w:t>
            </w:r>
          </w:p>
        </w:tc>
        <w:tc>
          <w:tcPr>
            <w:tcW w:w="1547" w:type="dxa"/>
            <w:vAlign w:val="center"/>
          </w:tcPr>
          <w:p w:rsidR="008B13B8" w:rsidRPr="00920151" w:rsidRDefault="008B13B8" w:rsidP="00DE389E">
            <w:pPr>
              <w:spacing w:line="276" w:lineRule="auto"/>
              <w:jc w:val="center"/>
            </w:pPr>
            <w:r w:rsidRPr="00920151">
              <w:rPr>
                <w:sz w:val="22"/>
                <w:szCs w:val="22"/>
              </w:rPr>
              <w:t>Факт  за 2017 рік</w:t>
            </w:r>
          </w:p>
        </w:tc>
        <w:tc>
          <w:tcPr>
            <w:tcW w:w="1475" w:type="dxa"/>
            <w:vAlign w:val="center"/>
          </w:tcPr>
          <w:p w:rsidR="008B13B8" w:rsidRPr="00920151" w:rsidRDefault="008B13B8" w:rsidP="00DE389E">
            <w:pPr>
              <w:spacing w:line="276" w:lineRule="auto"/>
              <w:jc w:val="center"/>
            </w:pPr>
          </w:p>
          <w:p w:rsidR="008B13B8" w:rsidRPr="00920151" w:rsidRDefault="008B13B8" w:rsidP="00DE389E">
            <w:pPr>
              <w:spacing w:line="276" w:lineRule="auto"/>
              <w:jc w:val="center"/>
            </w:pPr>
            <w:r w:rsidRPr="00920151">
              <w:rPr>
                <w:sz w:val="22"/>
                <w:szCs w:val="22"/>
              </w:rPr>
              <w:t>Факт за 2018 рік</w:t>
            </w:r>
          </w:p>
          <w:p w:rsidR="008B13B8" w:rsidRPr="00920151" w:rsidRDefault="008B13B8" w:rsidP="00DE389E">
            <w:pPr>
              <w:spacing w:line="276" w:lineRule="auto"/>
              <w:jc w:val="center"/>
            </w:pPr>
          </w:p>
        </w:tc>
        <w:tc>
          <w:tcPr>
            <w:tcW w:w="1650" w:type="dxa"/>
            <w:vAlign w:val="center"/>
          </w:tcPr>
          <w:p w:rsidR="008B13B8" w:rsidRPr="00920151" w:rsidRDefault="008B13B8" w:rsidP="00DE389E">
            <w:pPr>
              <w:spacing w:line="276" w:lineRule="auto"/>
              <w:jc w:val="center"/>
            </w:pPr>
            <w:r w:rsidRPr="00920151">
              <w:rPr>
                <w:sz w:val="22"/>
                <w:szCs w:val="22"/>
              </w:rPr>
              <w:t>+,- до минулого року</w:t>
            </w:r>
          </w:p>
        </w:tc>
        <w:tc>
          <w:tcPr>
            <w:tcW w:w="1362" w:type="dxa"/>
            <w:vAlign w:val="center"/>
          </w:tcPr>
          <w:p w:rsidR="008B13B8" w:rsidRPr="00920151" w:rsidRDefault="008B13B8" w:rsidP="00DE389E">
            <w:pPr>
              <w:spacing w:line="276" w:lineRule="auto"/>
              <w:jc w:val="center"/>
            </w:pPr>
            <w:r w:rsidRPr="00920151">
              <w:rPr>
                <w:sz w:val="22"/>
                <w:szCs w:val="22"/>
              </w:rPr>
              <w:t>+,- до плану</w:t>
            </w:r>
          </w:p>
          <w:p w:rsidR="008B13B8" w:rsidRPr="00920151" w:rsidRDefault="008B13B8" w:rsidP="00DE389E">
            <w:pPr>
              <w:spacing w:line="276" w:lineRule="auto"/>
              <w:jc w:val="center"/>
            </w:pPr>
          </w:p>
        </w:tc>
      </w:tr>
      <w:tr w:rsidR="008B13B8" w:rsidRPr="00920151">
        <w:trPr>
          <w:trHeight w:val="515"/>
          <w:jc w:val="center"/>
        </w:trPr>
        <w:tc>
          <w:tcPr>
            <w:tcW w:w="1336" w:type="dxa"/>
            <w:vAlign w:val="center"/>
          </w:tcPr>
          <w:p w:rsidR="008B13B8" w:rsidRPr="00920151" w:rsidRDefault="008B13B8" w:rsidP="00DE389E">
            <w:pPr>
              <w:spacing w:line="276" w:lineRule="auto"/>
              <w:jc w:val="center"/>
            </w:pPr>
            <w:r w:rsidRPr="00920151">
              <w:rPr>
                <w:sz w:val="22"/>
                <w:szCs w:val="22"/>
              </w:rPr>
              <w:t>18010500</w:t>
            </w:r>
          </w:p>
        </w:tc>
        <w:tc>
          <w:tcPr>
            <w:tcW w:w="1839" w:type="dxa"/>
            <w:vAlign w:val="center"/>
          </w:tcPr>
          <w:p w:rsidR="008B13B8" w:rsidRPr="00920151" w:rsidRDefault="008B13B8" w:rsidP="00DE389E">
            <w:pPr>
              <w:spacing w:line="276" w:lineRule="auto"/>
              <w:jc w:val="center"/>
            </w:pPr>
            <w:r w:rsidRPr="00920151">
              <w:rPr>
                <w:sz w:val="22"/>
                <w:szCs w:val="22"/>
              </w:rPr>
              <w:t>1 122,1</w:t>
            </w:r>
          </w:p>
        </w:tc>
        <w:tc>
          <w:tcPr>
            <w:tcW w:w="1547" w:type="dxa"/>
            <w:vAlign w:val="center"/>
          </w:tcPr>
          <w:p w:rsidR="008B13B8" w:rsidRPr="00920151" w:rsidRDefault="008B13B8" w:rsidP="00DE389E">
            <w:pPr>
              <w:spacing w:line="276" w:lineRule="auto"/>
              <w:jc w:val="center"/>
            </w:pPr>
            <w:r w:rsidRPr="00920151">
              <w:rPr>
                <w:sz w:val="22"/>
                <w:szCs w:val="22"/>
              </w:rPr>
              <w:t>1 107,7</w:t>
            </w:r>
          </w:p>
        </w:tc>
        <w:tc>
          <w:tcPr>
            <w:tcW w:w="1475" w:type="dxa"/>
            <w:vAlign w:val="center"/>
          </w:tcPr>
          <w:p w:rsidR="008B13B8" w:rsidRPr="00920151" w:rsidRDefault="008B13B8" w:rsidP="00DE389E">
            <w:pPr>
              <w:spacing w:line="276" w:lineRule="auto"/>
              <w:jc w:val="center"/>
            </w:pPr>
            <w:r w:rsidRPr="00920151">
              <w:rPr>
                <w:sz w:val="22"/>
                <w:szCs w:val="22"/>
              </w:rPr>
              <w:t>1 259,6</w:t>
            </w:r>
          </w:p>
        </w:tc>
        <w:tc>
          <w:tcPr>
            <w:tcW w:w="1650" w:type="dxa"/>
            <w:vAlign w:val="center"/>
          </w:tcPr>
          <w:p w:rsidR="008B13B8" w:rsidRPr="00920151" w:rsidRDefault="008B13B8" w:rsidP="00DE389E">
            <w:pPr>
              <w:spacing w:line="276" w:lineRule="auto"/>
              <w:jc w:val="center"/>
            </w:pPr>
            <w:r w:rsidRPr="00920151">
              <w:rPr>
                <w:sz w:val="22"/>
                <w:szCs w:val="22"/>
              </w:rPr>
              <w:t>+151,9</w:t>
            </w:r>
          </w:p>
        </w:tc>
        <w:tc>
          <w:tcPr>
            <w:tcW w:w="1362" w:type="dxa"/>
            <w:vAlign w:val="center"/>
          </w:tcPr>
          <w:p w:rsidR="008B13B8" w:rsidRPr="00920151" w:rsidRDefault="008B13B8" w:rsidP="00DE389E">
            <w:pPr>
              <w:spacing w:line="276" w:lineRule="auto"/>
              <w:jc w:val="center"/>
            </w:pPr>
            <w:r w:rsidRPr="00920151">
              <w:rPr>
                <w:sz w:val="22"/>
                <w:szCs w:val="22"/>
              </w:rPr>
              <w:t>+137,5</w:t>
            </w:r>
          </w:p>
        </w:tc>
      </w:tr>
      <w:tr w:rsidR="008B13B8" w:rsidRPr="00920151">
        <w:trPr>
          <w:trHeight w:val="556"/>
          <w:jc w:val="center"/>
        </w:trPr>
        <w:tc>
          <w:tcPr>
            <w:tcW w:w="1336" w:type="dxa"/>
            <w:vAlign w:val="center"/>
          </w:tcPr>
          <w:p w:rsidR="008B13B8" w:rsidRPr="00920151" w:rsidRDefault="008B13B8" w:rsidP="00DE389E">
            <w:pPr>
              <w:spacing w:line="276" w:lineRule="auto"/>
              <w:jc w:val="center"/>
            </w:pPr>
            <w:r w:rsidRPr="00920151">
              <w:rPr>
                <w:sz w:val="22"/>
                <w:szCs w:val="22"/>
              </w:rPr>
              <w:t>18010600</w:t>
            </w:r>
          </w:p>
        </w:tc>
        <w:tc>
          <w:tcPr>
            <w:tcW w:w="1839" w:type="dxa"/>
            <w:vAlign w:val="center"/>
          </w:tcPr>
          <w:p w:rsidR="008B13B8" w:rsidRPr="00920151" w:rsidRDefault="008B13B8" w:rsidP="00DE389E">
            <w:pPr>
              <w:spacing w:line="276" w:lineRule="auto"/>
              <w:jc w:val="center"/>
            </w:pPr>
            <w:r w:rsidRPr="00920151">
              <w:rPr>
                <w:sz w:val="22"/>
                <w:szCs w:val="22"/>
              </w:rPr>
              <w:t>6 306,0</w:t>
            </w:r>
          </w:p>
        </w:tc>
        <w:tc>
          <w:tcPr>
            <w:tcW w:w="1547" w:type="dxa"/>
            <w:vAlign w:val="center"/>
          </w:tcPr>
          <w:p w:rsidR="008B13B8" w:rsidRPr="00920151" w:rsidRDefault="008B13B8" w:rsidP="00DE389E">
            <w:pPr>
              <w:spacing w:line="276" w:lineRule="auto"/>
              <w:jc w:val="center"/>
            </w:pPr>
            <w:r w:rsidRPr="00920151">
              <w:rPr>
                <w:sz w:val="22"/>
                <w:szCs w:val="22"/>
              </w:rPr>
              <w:t>5 134,6</w:t>
            </w:r>
          </w:p>
        </w:tc>
        <w:tc>
          <w:tcPr>
            <w:tcW w:w="1475" w:type="dxa"/>
            <w:vAlign w:val="center"/>
          </w:tcPr>
          <w:p w:rsidR="008B13B8" w:rsidRPr="00920151" w:rsidRDefault="008B13B8" w:rsidP="00DE389E">
            <w:pPr>
              <w:spacing w:line="276" w:lineRule="auto"/>
              <w:jc w:val="center"/>
            </w:pPr>
            <w:r w:rsidRPr="00920151">
              <w:rPr>
                <w:sz w:val="22"/>
                <w:szCs w:val="22"/>
              </w:rPr>
              <w:t>6 782,1</w:t>
            </w:r>
          </w:p>
        </w:tc>
        <w:tc>
          <w:tcPr>
            <w:tcW w:w="1650" w:type="dxa"/>
            <w:vAlign w:val="center"/>
          </w:tcPr>
          <w:p w:rsidR="008B13B8" w:rsidRPr="00920151" w:rsidRDefault="008B13B8" w:rsidP="00DE389E">
            <w:pPr>
              <w:spacing w:line="276" w:lineRule="auto"/>
              <w:jc w:val="center"/>
            </w:pPr>
            <w:r w:rsidRPr="00920151">
              <w:rPr>
                <w:sz w:val="22"/>
                <w:szCs w:val="22"/>
              </w:rPr>
              <w:t>+1 647,5</w:t>
            </w:r>
          </w:p>
        </w:tc>
        <w:tc>
          <w:tcPr>
            <w:tcW w:w="1362" w:type="dxa"/>
            <w:vAlign w:val="center"/>
          </w:tcPr>
          <w:p w:rsidR="008B13B8" w:rsidRPr="00920151" w:rsidRDefault="008B13B8" w:rsidP="00DE389E">
            <w:pPr>
              <w:spacing w:line="276" w:lineRule="auto"/>
              <w:jc w:val="center"/>
            </w:pPr>
            <w:r w:rsidRPr="00920151">
              <w:rPr>
                <w:sz w:val="22"/>
                <w:szCs w:val="22"/>
              </w:rPr>
              <w:t>+476,1</w:t>
            </w:r>
          </w:p>
        </w:tc>
      </w:tr>
      <w:tr w:rsidR="008B13B8" w:rsidRPr="00920151">
        <w:trPr>
          <w:trHeight w:val="489"/>
          <w:jc w:val="center"/>
        </w:trPr>
        <w:tc>
          <w:tcPr>
            <w:tcW w:w="1336" w:type="dxa"/>
            <w:vAlign w:val="center"/>
          </w:tcPr>
          <w:p w:rsidR="008B13B8" w:rsidRPr="00920151" w:rsidRDefault="008B13B8" w:rsidP="00DE389E">
            <w:pPr>
              <w:spacing w:line="276" w:lineRule="auto"/>
              <w:jc w:val="center"/>
            </w:pPr>
            <w:r w:rsidRPr="00920151">
              <w:rPr>
                <w:sz w:val="22"/>
                <w:szCs w:val="22"/>
              </w:rPr>
              <w:lastRenderedPageBreak/>
              <w:t>18010700</w:t>
            </w:r>
          </w:p>
        </w:tc>
        <w:tc>
          <w:tcPr>
            <w:tcW w:w="1839" w:type="dxa"/>
            <w:vAlign w:val="center"/>
          </w:tcPr>
          <w:p w:rsidR="008B13B8" w:rsidRPr="00920151" w:rsidRDefault="008B13B8" w:rsidP="00DE389E">
            <w:pPr>
              <w:spacing w:line="276" w:lineRule="auto"/>
              <w:jc w:val="center"/>
            </w:pPr>
            <w:r w:rsidRPr="00920151">
              <w:rPr>
                <w:sz w:val="22"/>
                <w:szCs w:val="22"/>
              </w:rPr>
              <w:t>1 300,7</w:t>
            </w:r>
          </w:p>
        </w:tc>
        <w:tc>
          <w:tcPr>
            <w:tcW w:w="1547" w:type="dxa"/>
            <w:vAlign w:val="center"/>
          </w:tcPr>
          <w:p w:rsidR="008B13B8" w:rsidRPr="00920151" w:rsidRDefault="008B13B8" w:rsidP="00DE389E">
            <w:pPr>
              <w:spacing w:line="276" w:lineRule="auto"/>
              <w:jc w:val="center"/>
            </w:pPr>
            <w:r w:rsidRPr="00920151">
              <w:rPr>
                <w:sz w:val="22"/>
                <w:szCs w:val="22"/>
              </w:rPr>
              <w:t>1 252,1</w:t>
            </w:r>
          </w:p>
        </w:tc>
        <w:tc>
          <w:tcPr>
            <w:tcW w:w="1475" w:type="dxa"/>
            <w:vAlign w:val="center"/>
          </w:tcPr>
          <w:p w:rsidR="008B13B8" w:rsidRPr="00920151" w:rsidRDefault="008B13B8" w:rsidP="00DE389E">
            <w:pPr>
              <w:spacing w:line="276" w:lineRule="auto"/>
              <w:jc w:val="center"/>
            </w:pPr>
            <w:r w:rsidRPr="00920151">
              <w:rPr>
                <w:sz w:val="22"/>
                <w:szCs w:val="22"/>
              </w:rPr>
              <w:t>1 141,2</w:t>
            </w:r>
          </w:p>
        </w:tc>
        <w:tc>
          <w:tcPr>
            <w:tcW w:w="1650" w:type="dxa"/>
            <w:vAlign w:val="center"/>
          </w:tcPr>
          <w:p w:rsidR="008B13B8" w:rsidRPr="00920151" w:rsidRDefault="008B13B8" w:rsidP="00DE389E">
            <w:pPr>
              <w:spacing w:line="276" w:lineRule="auto"/>
              <w:jc w:val="center"/>
            </w:pPr>
            <w:r w:rsidRPr="00920151">
              <w:rPr>
                <w:sz w:val="22"/>
                <w:szCs w:val="22"/>
              </w:rPr>
              <w:t>-110,9</w:t>
            </w:r>
          </w:p>
        </w:tc>
        <w:tc>
          <w:tcPr>
            <w:tcW w:w="1362" w:type="dxa"/>
            <w:vAlign w:val="center"/>
          </w:tcPr>
          <w:p w:rsidR="008B13B8" w:rsidRPr="00920151" w:rsidRDefault="008B13B8" w:rsidP="00DE389E">
            <w:pPr>
              <w:spacing w:line="276" w:lineRule="auto"/>
              <w:jc w:val="center"/>
            </w:pPr>
            <w:r w:rsidRPr="00920151">
              <w:rPr>
                <w:sz w:val="22"/>
                <w:szCs w:val="22"/>
              </w:rPr>
              <w:t>-159,5</w:t>
            </w:r>
          </w:p>
        </w:tc>
      </w:tr>
      <w:tr w:rsidR="008B13B8" w:rsidRPr="00920151">
        <w:trPr>
          <w:trHeight w:val="545"/>
          <w:jc w:val="center"/>
        </w:trPr>
        <w:tc>
          <w:tcPr>
            <w:tcW w:w="1336" w:type="dxa"/>
            <w:vAlign w:val="center"/>
          </w:tcPr>
          <w:p w:rsidR="008B13B8" w:rsidRPr="00920151" w:rsidRDefault="008B13B8" w:rsidP="00DE389E">
            <w:pPr>
              <w:spacing w:line="276" w:lineRule="auto"/>
              <w:jc w:val="center"/>
            </w:pPr>
            <w:r w:rsidRPr="00920151">
              <w:rPr>
                <w:sz w:val="22"/>
                <w:szCs w:val="22"/>
              </w:rPr>
              <w:t>18010900</w:t>
            </w:r>
          </w:p>
        </w:tc>
        <w:tc>
          <w:tcPr>
            <w:tcW w:w="1839" w:type="dxa"/>
            <w:vAlign w:val="center"/>
          </w:tcPr>
          <w:p w:rsidR="008B13B8" w:rsidRPr="00920151" w:rsidRDefault="008B13B8" w:rsidP="00DE389E">
            <w:pPr>
              <w:spacing w:line="276" w:lineRule="auto"/>
              <w:jc w:val="center"/>
            </w:pPr>
            <w:r w:rsidRPr="00920151">
              <w:rPr>
                <w:sz w:val="22"/>
                <w:szCs w:val="22"/>
              </w:rPr>
              <w:t>4 527,0</w:t>
            </w:r>
          </w:p>
        </w:tc>
        <w:tc>
          <w:tcPr>
            <w:tcW w:w="1547" w:type="dxa"/>
            <w:vAlign w:val="center"/>
          </w:tcPr>
          <w:p w:rsidR="008B13B8" w:rsidRPr="00920151" w:rsidRDefault="008B13B8" w:rsidP="00DE389E">
            <w:pPr>
              <w:spacing w:line="276" w:lineRule="auto"/>
              <w:jc w:val="center"/>
            </w:pPr>
            <w:r w:rsidRPr="00920151">
              <w:rPr>
                <w:sz w:val="22"/>
                <w:szCs w:val="22"/>
              </w:rPr>
              <w:t>4 400,5</w:t>
            </w:r>
          </w:p>
        </w:tc>
        <w:tc>
          <w:tcPr>
            <w:tcW w:w="1475" w:type="dxa"/>
            <w:vAlign w:val="center"/>
          </w:tcPr>
          <w:p w:rsidR="008B13B8" w:rsidRPr="00920151" w:rsidRDefault="008B13B8" w:rsidP="00DE389E">
            <w:pPr>
              <w:spacing w:line="276" w:lineRule="auto"/>
              <w:jc w:val="center"/>
            </w:pPr>
            <w:r w:rsidRPr="00920151">
              <w:rPr>
                <w:sz w:val="22"/>
                <w:szCs w:val="22"/>
              </w:rPr>
              <w:t>4 374,3</w:t>
            </w:r>
          </w:p>
        </w:tc>
        <w:tc>
          <w:tcPr>
            <w:tcW w:w="1650" w:type="dxa"/>
            <w:vAlign w:val="center"/>
          </w:tcPr>
          <w:p w:rsidR="008B13B8" w:rsidRPr="00920151" w:rsidRDefault="008B13B8" w:rsidP="00DE389E">
            <w:pPr>
              <w:spacing w:line="276" w:lineRule="auto"/>
              <w:jc w:val="center"/>
            </w:pPr>
            <w:r w:rsidRPr="00920151">
              <w:rPr>
                <w:sz w:val="22"/>
                <w:szCs w:val="22"/>
              </w:rPr>
              <w:t>-26,2</w:t>
            </w:r>
          </w:p>
        </w:tc>
        <w:tc>
          <w:tcPr>
            <w:tcW w:w="1362" w:type="dxa"/>
            <w:vAlign w:val="center"/>
          </w:tcPr>
          <w:p w:rsidR="008B13B8" w:rsidRPr="00920151" w:rsidRDefault="008B13B8" w:rsidP="00DE389E">
            <w:pPr>
              <w:spacing w:line="276" w:lineRule="auto"/>
              <w:jc w:val="center"/>
            </w:pPr>
            <w:r w:rsidRPr="00920151">
              <w:rPr>
                <w:sz w:val="22"/>
                <w:szCs w:val="22"/>
              </w:rPr>
              <w:t>-152,7</w:t>
            </w:r>
          </w:p>
        </w:tc>
      </w:tr>
      <w:tr w:rsidR="008B13B8" w:rsidRPr="00920151">
        <w:trPr>
          <w:trHeight w:val="545"/>
          <w:jc w:val="center"/>
        </w:trPr>
        <w:tc>
          <w:tcPr>
            <w:tcW w:w="1336" w:type="dxa"/>
            <w:vAlign w:val="center"/>
          </w:tcPr>
          <w:p w:rsidR="008B13B8" w:rsidRPr="00920151" w:rsidRDefault="008B13B8" w:rsidP="00DE389E">
            <w:pPr>
              <w:spacing w:line="276" w:lineRule="auto"/>
              <w:jc w:val="center"/>
              <w:rPr>
                <w:b/>
                <w:bCs/>
              </w:rPr>
            </w:pPr>
            <w:r w:rsidRPr="00920151">
              <w:rPr>
                <w:b/>
                <w:bCs/>
                <w:sz w:val="22"/>
                <w:szCs w:val="22"/>
              </w:rPr>
              <w:t>Разом:</w:t>
            </w:r>
          </w:p>
        </w:tc>
        <w:tc>
          <w:tcPr>
            <w:tcW w:w="1839" w:type="dxa"/>
            <w:vAlign w:val="center"/>
          </w:tcPr>
          <w:p w:rsidR="008B13B8" w:rsidRPr="00920151" w:rsidRDefault="008B13B8" w:rsidP="00DE389E">
            <w:pPr>
              <w:spacing w:line="276" w:lineRule="auto"/>
              <w:jc w:val="center"/>
              <w:rPr>
                <w:b/>
                <w:bCs/>
              </w:rPr>
            </w:pPr>
            <w:r w:rsidRPr="00920151">
              <w:rPr>
                <w:b/>
                <w:bCs/>
                <w:sz w:val="22"/>
                <w:szCs w:val="22"/>
              </w:rPr>
              <w:t>13 255,8</w:t>
            </w:r>
          </w:p>
        </w:tc>
        <w:tc>
          <w:tcPr>
            <w:tcW w:w="1547" w:type="dxa"/>
            <w:vAlign w:val="center"/>
          </w:tcPr>
          <w:p w:rsidR="008B13B8" w:rsidRPr="00920151" w:rsidRDefault="008B13B8" w:rsidP="00DE389E">
            <w:pPr>
              <w:spacing w:line="276" w:lineRule="auto"/>
              <w:jc w:val="center"/>
              <w:rPr>
                <w:b/>
                <w:bCs/>
              </w:rPr>
            </w:pPr>
            <w:r w:rsidRPr="00920151">
              <w:rPr>
                <w:b/>
                <w:bCs/>
                <w:sz w:val="22"/>
                <w:szCs w:val="22"/>
              </w:rPr>
              <w:t>11 894,9</w:t>
            </w:r>
          </w:p>
        </w:tc>
        <w:tc>
          <w:tcPr>
            <w:tcW w:w="1475" w:type="dxa"/>
            <w:vAlign w:val="center"/>
          </w:tcPr>
          <w:p w:rsidR="008B13B8" w:rsidRPr="00920151" w:rsidRDefault="008B13B8" w:rsidP="00DE389E">
            <w:pPr>
              <w:spacing w:line="276" w:lineRule="auto"/>
              <w:jc w:val="center"/>
              <w:rPr>
                <w:b/>
                <w:bCs/>
              </w:rPr>
            </w:pPr>
            <w:r w:rsidRPr="00920151">
              <w:rPr>
                <w:b/>
                <w:bCs/>
                <w:sz w:val="22"/>
                <w:szCs w:val="22"/>
              </w:rPr>
              <w:t>13 557,2</w:t>
            </w:r>
          </w:p>
        </w:tc>
        <w:tc>
          <w:tcPr>
            <w:tcW w:w="1650" w:type="dxa"/>
            <w:vAlign w:val="center"/>
          </w:tcPr>
          <w:p w:rsidR="008B13B8" w:rsidRPr="00920151" w:rsidRDefault="008B13B8" w:rsidP="00DE389E">
            <w:pPr>
              <w:spacing w:line="276" w:lineRule="auto"/>
              <w:jc w:val="center"/>
              <w:rPr>
                <w:b/>
                <w:bCs/>
              </w:rPr>
            </w:pPr>
            <w:r w:rsidRPr="00920151">
              <w:rPr>
                <w:b/>
                <w:bCs/>
                <w:sz w:val="22"/>
                <w:szCs w:val="22"/>
              </w:rPr>
              <w:t>+1 662,3</w:t>
            </w:r>
          </w:p>
        </w:tc>
        <w:tc>
          <w:tcPr>
            <w:tcW w:w="1362" w:type="dxa"/>
            <w:vAlign w:val="center"/>
          </w:tcPr>
          <w:p w:rsidR="008B13B8" w:rsidRPr="00920151" w:rsidRDefault="008B13B8" w:rsidP="00DE389E">
            <w:pPr>
              <w:spacing w:line="276" w:lineRule="auto"/>
              <w:jc w:val="center"/>
              <w:rPr>
                <w:b/>
                <w:bCs/>
              </w:rPr>
            </w:pPr>
            <w:r w:rsidRPr="00920151">
              <w:rPr>
                <w:b/>
                <w:bCs/>
                <w:sz w:val="22"/>
                <w:szCs w:val="22"/>
              </w:rPr>
              <w:t>+301,4</w:t>
            </w:r>
          </w:p>
        </w:tc>
      </w:tr>
    </w:tbl>
    <w:p w:rsidR="008B13B8" w:rsidRPr="00920151" w:rsidRDefault="008B13B8" w:rsidP="00AB4403">
      <w:pPr>
        <w:spacing w:after="240" w:line="276" w:lineRule="auto"/>
        <w:ind w:firstLine="708"/>
        <w:jc w:val="both"/>
      </w:pPr>
    </w:p>
    <w:p w:rsidR="008B13B8" w:rsidRPr="00920151" w:rsidRDefault="008B13B8" w:rsidP="00AB4403">
      <w:pPr>
        <w:spacing w:after="200" w:line="276" w:lineRule="auto"/>
        <w:ind w:firstLine="426"/>
        <w:jc w:val="both"/>
      </w:pPr>
      <w:r w:rsidRPr="00920151">
        <w:t>Перевиконання планових призначень складає 301,4 тис.грн. або 2,3 відсотка. Порівняно з показником за  2017 рік забезпечено приріст на 1 662,3 тис.грн. або 14 відсотків. Значний ріст до минулорічних надходжень забезпечено по орендній платі з юридичних осіб: причиною збільшення є те, у жовтні та грудні місяці 2018 року згідно умов договорів про проведення аукціону орендарями сплачено 1 373,0 тис.грн. оренди за 12 місяців, зокрема ФГ «Манзюк» - 300,1 тис.грн., ФГ «Житниця-Т» - 802,7 тис.грн. та ФГ «Подільська марка» - 270,2 тис.грн. Крім того задля збільшення сум оренди невитребуваних паїв Дунаєвецькій РДА надіслано лист щодо перегляду діючих ставок оренди і їх збільшення до 8%. Наразі перезаключено 14 договорів оренди невитребуваних земельних ділянок, що дало змогу додатково отримати 276 тис.грн..</w:t>
      </w:r>
    </w:p>
    <w:p w:rsidR="008B13B8" w:rsidRPr="00920151" w:rsidRDefault="008B13B8" w:rsidP="00AB4403">
      <w:pPr>
        <w:spacing w:after="240" w:line="276" w:lineRule="auto"/>
        <w:ind w:firstLine="708"/>
        <w:jc w:val="both"/>
      </w:pPr>
      <w:r w:rsidRPr="00920151">
        <w:t xml:space="preserve">Земельного податку з юридичних осіб отримано на 137,5 тис.грн. більше від планових призначень та на 151,9 тис.грн. від фактичних надходжень минулого року. ТОВ «Тканини Поділля» сплатило земельний податок по факту використання земельної ділянки площею 3,4 га  у сумі 200,0 тис.грн. в результаті чого виникла переплата на вказану суму. У 2019 році платник зобов’язався подати уточнюючу декларацію з плати за землю. </w:t>
      </w:r>
    </w:p>
    <w:p w:rsidR="008B13B8" w:rsidRPr="00920151" w:rsidRDefault="008B13B8" w:rsidP="00AB4403">
      <w:pPr>
        <w:spacing w:after="240" w:line="276" w:lineRule="auto"/>
        <w:ind w:firstLine="708"/>
        <w:jc w:val="both"/>
      </w:pPr>
      <w:r w:rsidRPr="00920151">
        <w:t>Земельний податок з фізичних осіб не виконано на 159,5 тис.грн. Причиною невиконання є зменшення на 2018 рік розміру ставки податку за земельні ділянки сільськогосподарських угідь в межах населеного пункту на 0,5%.</w:t>
      </w:r>
    </w:p>
    <w:p w:rsidR="008B13B8" w:rsidRPr="00920151" w:rsidRDefault="008B13B8" w:rsidP="00AB4403">
      <w:pPr>
        <w:spacing w:after="240" w:line="276" w:lineRule="auto"/>
        <w:ind w:firstLine="708"/>
        <w:jc w:val="both"/>
      </w:pPr>
      <w:r w:rsidRPr="00920151">
        <w:t xml:space="preserve"> Невиконання плану по орендній платі за землю з фізичних осіб у сумі 152,7 тис.грн. спричинено тим, що планувалося отримати кошти від тендерної процедури передачі  земельних ділянок площею 186,1496 га в оренду, які знаходились у користуванні фізичних осіб підприємців. Проте земельні аукціони по вищевказаних ділянках виграли юридичні особи, а отже кошти надійшли як орендна плата з юридичних осіб.</w:t>
      </w:r>
    </w:p>
    <w:p w:rsidR="008B13B8" w:rsidRPr="00920151" w:rsidRDefault="008B13B8" w:rsidP="00AB4403">
      <w:pPr>
        <w:spacing w:after="240" w:line="276" w:lineRule="auto"/>
        <w:ind w:firstLine="708"/>
        <w:jc w:val="both"/>
      </w:pPr>
      <w:r w:rsidRPr="00920151">
        <w:t>Станом на 01.01.2019 року по Дунаєвецькій міській раді заключено 306 договорів оренди земель, в тому числі 176  договорів – це оренда земельних ділянок в межах населених пунктів (в т.ч. 159 – місто, 17 – села) та 130 договорів – оренда за межами населених пунктів (в тому числі 112 договорів – землі сільськогосподарського призначення, 13 договорів – водний фонд, 5 – землі комерційного та іншого призначення). Загальна площа земель, зданих в оренду – 5091,3 га, в тому числі землі сільськогосподарського призначення  за межами населених пунктів – 4877,58га. Відсоток здачі в оренду земель за межами населених пунктів становить 97,72% .</w:t>
      </w:r>
    </w:p>
    <w:p w:rsidR="008B13B8" w:rsidRPr="00920151" w:rsidRDefault="008B13B8" w:rsidP="00AB4403">
      <w:pPr>
        <w:spacing w:after="240" w:line="276" w:lineRule="auto"/>
        <w:ind w:firstLine="708"/>
        <w:jc w:val="both"/>
      </w:pPr>
      <w:r w:rsidRPr="00920151">
        <w:rPr>
          <w:b/>
          <w:bCs/>
          <w:i/>
          <w:iCs/>
        </w:rPr>
        <w:t>Єдиного</w:t>
      </w:r>
      <w:r w:rsidRPr="00920151">
        <w:t xml:space="preserve"> </w:t>
      </w:r>
      <w:r w:rsidRPr="00920151">
        <w:rPr>
          <w:b/>
          <w:bCs/>
          <w:i/>
          <w:iCs/>
        </w:rPr>
        <w:t>податку</w:t>
      </w:r>
      <w:r w:rsidRPr="00920151">
        <w:t xml:space="preserve"> отримано 18 208,3 тис.грн., що на 180,5 тис.грн. більше від плану та на 3 155 тис.грн. більше від минулорічних надходжень.  Перевиконання  забезпечили  фізичні особи – платники 1 та 2 груп - +342,7 тис.грн.: основними причинами росту є те, що у 2018 році активно проводилась інвентаризація торгових місць на ринках громади і виявлено  фізичних осіб, що </w:t>
      </w:r>
      <w:r w:rsidRPr="00920151">
        <w:lastRenderedPageBreak/>
        <w:t>здійснюють торгівельну діяльність без державної реєстрації і сплати податків: дореєструвалось 73 фізичних осіб-підприємців, які сплатили 42,7 тис.грн. єдиного податку. Також на збільшення показника вплинуло підвищення мінімальної заробітної плати.</w:t>
      </w:r>
    </w:p>
    <w:p w:rsidR="008B13B8" w:rsidRPr="00920151" w:rsidRDefault="008B13B8" w:rsidP="00AB4403">
      <w:pPr>
        <w:spacing w:line="276" w:lineRule="auto"/>
        <w:ind w:firstLine="709"/>
        <w:jc w:val="both"/>
      </w:pPr>
      <w:r w:rsidRPr="00920151">
        <w:t xml:space="preserve">План по єдиному податку  юридичними особами  виконано на 105,5 відсотка або +92,3 тис.грн.: причиною збільшення надходжень є те, що у 2018 році зареєстровано підприємство ТОВ «МВ-Дорлiдер», яке сплатило 199,8 тис.грн. додаткових незапланованих надходжень. </w:t>
      </w:r>
    </w:p>
    <w:p w:rsidR="008B13B8" w:rsidRPr="00920151" w:rsidRDefault="008B13B8" w:rsidP="00AB4403">
      <w:pPr>
        <w:ind w:firstLine="709"/>
        <w:jc w:val="both"/>
      </w:pPr>
    </w:p>
    <w:p w:rsidR="008B13B8" w:rsidRPr="00920151" w:rsidRDefault="008B13B8" w:rsidP="00AB4403">
      <w:pPr>
        <w:spacing w:after="240" w:line="276" w:lineRule="auto"/>
        <w:ind w:firstLine="708"/>
        <w:jc w:val="both"/>
      </w:pPr>
      <w:r w:rsidRPr="00920151">
        <w:t>Значний ріст забезпечили і окремі платники 3 групи: зокрема Підгорна Г.О. - +206,9тис.грн.,  Кинюк О.А. - +119,9 тис.грн.,  Балух С.А. - +108,9 тис.грн. та інші.</w:t>
      </w:r>
    </w:p>
    <w:p w:rsidR="008B13B8" w:rsidRPr="00920151" w:rsidRDefault="008B13B8" w:rsidP="00AB4403">
      <w:pPr>
        <w:spacing w:after="240" w:line="276" w:lineRule="auto"/>
        <w:ind w:firstLine="708"/>
        <w:jc w:val="both"/>
      </w:pPr>
      <w:r w:rsidRPr="00920151">
        <w:t>Не досягнуто виконання планових призначень по коду 18050500  «Єдиний податок з сільськогосподарських товаровиробників»: фактичні надходження при плані 6 667,1 тис.грн. склали 6 412,6 тис.грн., тобто 96,2 відсотка або -254,5тис.грн. до планових призначень. Причиною є те, що в 2018 році очікувалася 100-відсоткова сплата податку всіма платниками, але СВК «Зеленченський», ТОВ «Відродження», ТОВ «Енселко Агро» та ін. сплатили 254,5 тис.грн. податку за 4 квартал 2018 року лише в січні 2019 року.</w:t>
      </w:r>
    </w:p>
    <w:p w:rsidR="008B13B8" w:rsidRPr="00920151" w:rsidRDefault="008B13B8" w:rsidP="00AB4403">
      <w:pPr>
        <w:spacing w:after="240" w:line="276" w:lineRule="auto"/>
        <w:ind w:firstLine="708"/>
        <w:jc w:val="both"/>
      </w:pPr>
      <w:r w:rsidRPr="00920151">
        <w:rPr>
          <w:b/>
          <w:bCs/>
          <w:i/>
          <w:iCs/>
          <w:spacing w:val="4"/>
        </w:rPr>
        <w:t>Частини чистого прибутку</w:t>
      </w:r>
      <w:r w:rsidRPr="00920151">
        <w:rPr>
          <w:i/>
          <w:iCs/>
          <w:spacing w:val="4"/>
        </w:rPr>
        <w:t xml:space="preserve"> </w:t>
      </w:r>
      <w:r w:rsidRPr="00920151">
        <w:rPr>
          <w:b/>
          <w:bCs/>
          <w:i/>
          <w:iCs/>
          <w:spacing w:val="4"/>
        </w:rPr>
        <w:t>комунальних підприємств</w:t>
      </w:r>
      <w:r w:rsidRPr="00920151">
        <w:rPr>
          <w:spacing w:val="4"/>
        </w:rPr>
        <w:t xml:space="preserve"> </w:t>
      </w:r>
      <w:r w:rsidRPr="00920151">
        <w:t xml:space="preserve">надійшло 0,6 тис.грн. при плані 62,0 тис.грн., тобто на 61,5 тис.грн. менше. Як зазначалося, на території Дунаєвецької міської ради свою діяльність здійснюють 4 комунальних підприємства. У звітному році отримано податку у сумі 0,6 тис.грн. від КП «ЖЕО». Невиконання плану спричинено неприбутковістю комунальних підприємств. </w:t>
      </w:r>
    </w:p>
    <w:p w:rsidR="008B13B8" w:rsidRPr="00920151" w:rsidRDefault="008B13B8" w:rsidP="00AB4403">
      <w:pPr>
        <w:spacing w:after="240" w:line="276" w:lineRule="auto"/>
        <w:ind w:firstLine="708"/>
        <w:jc w:val="both"/>
        <w:rPr>
          <w:spacing w:val="4"/>
        </w:rPr>
      </w:pPr>
      <w:r w:rsidRPr="00920151">
        <w:rPr>
          <w:spacing w:val="4"/>
        </w:rPr>
        <w:t>Сума надходжень</w:t>
      </w:r>
      <w:r w:rsidRPr="00920151">
        <w:rPr>
          <w:b/>
          <w:bCs/>
          <w:i/>
          <w:iCs/>
          <w:spacing w:val="4"/>
        </w:rPr>
        <w:t xml:space="preserve"> </w:t>
      </w:r>
      <w:r w:rsidRPr="00920151">
        <w:rPr>
          <w:spacing w:val="4"/>
        </w:rPr>
        <w:t>від</w:t>
      </w:r>
      <w:r w:rsidRPr="00920151">
        <w:rPr>
          <w:b/>
          <w:bCs/>
          <w:i/>
          <w:iCs/>
          <w:spacing w:val="4"/>
        </w:rPr>
        <w:t xml:space="preserve"> адміністративних штрафів та інших санкцій </w:t>
      </w:r>
      <w:r w:rsidRPr="00920151">
        <w:rPr>
          <w:spacing w:val="4"/>
        </w:rPr>
        <w:t>у звітному періоді становить 170,7 тис.грн. Відхилення від минулого року становить 0,8 тис.грн. Планові призначення не виконано на суму 20,3 тис.грн. у зв’язку з  зменшенням порушень чинного законодавства, а саме порушення правил благоустрою громади.</w:t>
      </w:r>
    </w:p>
    <w:p w:rsidR="008B13B8" w:rsidRPr="00920151" w:rsidRDefault="008B13B8" w:rsidP="00AB4403">
      <w:pPr>
        <w:shd w:val="clear" w:color="auto" w:fill="FFFFFF"/>
        <w:spacing w:before="3" w:line="276" w:lineRule="auto"/>
        <w:ind w:left="14" w:right="17" w:firstLine="526"/>
        <w:jc w:val="both"/>
      </w:pPr>
      <w:r w:rsidRPr="00920151">
        <w:t xml:space="preserve">Незапланованої </w:t>
      </w:r>
      <w:r w:rsidRPr="00920151">
        <w:rPr>
          <w:b/>
          <w:bCs/>
          <w:i/>
          <w:iCs/>
        </w:rPr>
        <w:t xml:space="preserve">плати за встановлення земельного сервітуту </w:t>
      </w:r>
      <w:r w:rsidRPr="00920151">
        <w:t>отримано 10,8 тис.грн.: даний платіж було доповнено в бюджетну класифікацію доходів наказом Міністерства фінансів у березні 2018 року.</w:t>
      </w:r>
    </w:p>
    <w:p w:rsidR="008B13B8" w:rsidRPr="00920151" w:rsidRDefault="008B13B8" w:rsidP="00AB4403">
      <w:pPr>
        <w:shd w:val="clear" w:color="auto" w:fill="FFFFFF"/>
        <w:spacing w:before="3" w:line="276" w:lineRule="auto"/>
        <w:ind w:left="14" w:right="17" w:firstLine="526"/>
        <w:jc w:val="both"/>
        <w:rPr>
          <w:spacing w:val="4"/>
        </w:rPr>
      </w:pPr>
    </w:p>
    <w:p w:rsidR="008B13B8" w:rsidRPr="00920151" w:rsidRDefault="008B13B8" w:rsidP="00AB4403">
      <w:pPr>
        <w:shd w:val="clear" w:color="auto" w:fill="FFFFFF"/>
        <w:spacing w:before="3" w:line="276" w:lineRule="auto"/>
        <w:ind w:left="14" w:right="17" w:firstLine="526"/>
        <w:jc w:val="both"/>
      </w:pPr>
      <w:r w:rsidRPr="00920151">
        <w:rPr>
          <w:b/>
          <w:bCs/>
          <w:i/>
          <w:iCs/>
          <w:spacing w:val="4"/>
        </w:rPr>
        <w:t>Плати за надання адміністративних послуг</w:t>
      </w:r>
      <w:r w:rsidRPr="00920151">
        <w:rPr>
          <w:spacing w:val="4"/>
        </w:rPr>
        <w:t xml:space="preserve">  п</w:t>
      </w:r>
      <w:r w:rsidRPr="00920151">
        <w:t xml:space="preserve">оступило 2 644,6 тис.грн. -  на 118,8 тис.грн. або 4,3% менше від плану: зменшення отримано по платі за державну реєстрацію юридичних осіб, фізичних осіб – підприємців та громадських формувань ( -33,2тис.грн.) , по платі за державну  реєстрацію  речових прав на нерухоме майно (-187,7тис.грн.). Причиною зменшення є надання безкоштовних послуг пільговим категоріям населення, зокрема учасникам бойових дій. Порівняно з відповідним періодом минулого року надходження збільшились на 397,8 тис.грн. у зв’язку з збільшенням вартості наданих адміністративних послуг.  Також збільшилась кількість видачі закордонних паспортів.  </w:t>
      </w:r>
    </w:p>
    <w:p w:rsidR="008B13B8" w:rsidRPr="00920151" w:rsidRDefault="008B13B8" w:rsidP="00AB4403">
      <w:pPr>
        <w:shd w:val="clear" w:color="auto" w:fill="FFFFFF"/>
        <w:spacing w:before="3" w:line="276" w:lineRule="auto"/>
        <w:ind w:left="14" w:right="17" w:firstLine="526"/>
        <w:jc w:val="both"/>
        <w:rPr>
          <w:spacing w:val="4"/>
        </w:rPr>
      </w:pPr>
    </w:p>
    <w:p w:rsidR="008B13B8" w:rsidRPr="00920151" w:rsidRDefault="008B13B8" w:rsidP="00AB4403">
      <w:pPr>
        <w:shd w:val="clear" w:color="auto" w:fill="FFFFFF"/>
        <w:spacing w:before="3" w:line="276" w:lineRule="auto"/>
        <w:ind w:left="14" w:right="17" w:firstLine="526"/>
        <w:jc w:val="both"/>
        <w:rPr>
          <w:spacing w:val="4"/>
        </w:rPr>
      </w:pPr>
      <w:r w:rsidRPr="00920151">
        <w:rPr>
          <w:spacing w:val="4"/>
        </w:rPr>
        <w:t xml:space="preserve">Надходження від </w:t>
      </w:r>
      <w:r w:rsidRPr="00920151">
        <w:rPr>
          <w:b/>
          <w:bCs/>
          <w:i/>
          <w:iCs/>
          <w:spacing w:val="4"/>
        </w:rPr>
        <w:t>орендної плати за користування цілісним майновим комплексом</w:t>
      </w:r>
      <w:r w:rsidRPr="00920151">
        <w:rPr>
          <w:spacing w:val="4"/>
        </w:rPr>
        <w:t xml:space="preserve">  порівняно з минулим роком збільшились на 103,1 тис.грн. або 309,6%. На ріст вплинуло застосування з 01.01.2018 року індексації орендної плати за орендовані приміщення. Крім </w:t>
      </w:r>
      <w:r w:rsidRPr="00920151">
        <w:rPr>
          <w:spacing w:val="4"/>
        </w:rPr>
        <w:lastRenderedPageBreak/>
        <w:t xml:space="preserve">цього з 01.12.2017 року згідно Положення про оренду майна, що є  власністю територіальної громади в особі Дунаєвецької міської ради, затвердженого рішенням 29 сесії </w:t>
      </w:r>
      <w:r w:rsidRPr="00920151">
        <w:rPr>
          <w:spacing w:val="4"/>
          <w:lang w:val="en-US"/>
        </w:rPr>
        <w:t>VII</w:t>
      </w:r>
      <w:r w:rsidRPr="00920151">
        <w:rPr>
          <w:spacing w:val="4"/>
        </w:rPr>
        <w:t xml:space="preserve"> скликання від 17.11.2017 року,</w:t>
      </w:r>
      <w:r w:rsidRPr="00920151">
        <w:rPr>
          <w:b/>
          <w:bCs/>
          <w:spacing w:val="-12"/>
        </w:rPr>
        <w:t xml:space="preserve"> </w:t>
      </w:r>
      <w:r w:rsidRPr="00920151">
        <w:rPr>
          <w:spacing w:val="4"/>
        </w:rPr>
        <w:t>50% орендної плати за майно, орендодавцями якого є комунальні підприємства, заклади, установи Дунаєвецької міської ради та бюджетні установи, що фінансуються з міського бюджету, надходить на код доходів 22080400. В результаті додатково отримано 96,8 тис.грн..</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hd w:val="clear" w:color="auto" w:fill="FFFFFF"/>
        <w:spacing w:before="3" w:line="276" w:lineRule="auto"/>
        <w:ind w:left="14" w:right="17" w:firstLine="526"/>
        <w:jc w:val="both"/>
      </w:pPr>
      <w:r w:rsidRPr="00920151">
        <w:rPr>
          <w:b/>
          <w:bCs/>
          <w:i/>
          <w:iCs/>
        </w:rPr>
        <w:t>Державного мита</w:t>
      </w:r>
      <w:r w:rsidRPr="00920151">
        <w:t xml:space="preserve"> надійшло 39,1 тис. грн.  при запланованих призначеннях 35 тис.грн., тобто на 11,6 тис.грн. більше. В порівнянні з відповідним періодом минулого року  надходження збільшились на 3,8 тис.грн. Збільшення пов’язане зі збільшенням кількості виданих та оформлених паспортів громадян України.</w:t>
      </w:r>
    </w:p>
    <w:p w:rsidR="008B13B8" w:rsidRPr="00920151" w:rsidRDefault="008B13B8" w:rsidP="00AB4403">
      <w:pPr>
        <w:shd w:val="clear" w:color="auto" w:fill="FFFFFF"/>
        <w:spacing w:before="3" w:line="276" w:lineRule="auto"/>
        <w:ind w:left="14" w:right="17" w:firstLine="526"/>
        <w:jc w:val="both"/>
      </w:pPr>
      <w:r w:rsidRPr="00920151">
        <w:t xml:space="preserve"> </w:t>
      </w:r>
    </w:p>
    <w:p w:rsidR="008B13B8" w:rsidRPr="00920151" w:rsidRDefault="008B13B8" w:rsidP="00AB4403">
      <w:pPr>
        <w:shd w:val="clear" w:color="auto" w:fill="FFFFFF"/>
        <w:spacing w:before="3" w:line="276" w:lineRule="auto"/>
        <w:ind w:left="14" w:right="17" w:firstLine="526"/>
        <w:jc w:val="both"/>
      </w:pPr>
      <w:r w:rsidRPr="00920151">
        <w:t xml:space="preserve"> </w:t>
      </w:r>
      <w:r w:rsidRPr="00920151">
        <w:rPr>
          <w:b/>
          <w:bCs/>
          <w:i/>
          <w:iCs/>
        </w:rPr>
        <w:t>Інших надходжень (код 24060</w:t>
      </w:r>
      <w:r>
        <w:rPr>
          <w:b/>
          <w:bCs/>
          <w:i/>
          <w:iCs/>
        </w:rPr>
        <w:t>3</w:t>
      </w:r>
      <w:r w:rsidRPr="00920151">
        <w:rPr>
          <w:b/>
          <w:bCs/>
          <w:i/>
          <w:iCs/>
        </w:rPr>
        <w:t>00)</w:t>
      </w:r>
      <w:r w:rsidRPr="00920151">
        <w:t xml:space="preserve"> до загального фонду отримано </w:t>
      </w:r>
      <w:r>
        <w:t>301,4</w:t>
      </w:r>
      <w:r w:rsidRPr="00920151">
        <w:t xml:space="preserve"> тис.грн., що на </w:t>
      </w:r>
      <w:r>
        <w:t>286,1</w:t>
      </w:r>
      <w:r w:rsidRPr="00920151">
        <w:t xml:space="preserve"> тис.грн. більше від надходжень 2017 року. Громадською спілкою «Асоціація розвитку села» відшкодовано міському бюджету 216,2 тис.грн. за закупівлю оснащення добровільних пожежних дружин згідно договору №1  від 16.10.2017 року про співпрацю в рамках реальної Г</w:t>
      </w:r>
      <w:r>
        <w:t>рантової Угоди між Радою Європи</w:t>
      </w:r>
      <w:r w:rsidRPr="00AA0A18">
        <w:t xml:space="preserve">., </w:t>
      </w:r>
      <w:r>
        <w:t>85,2</w:t>
      </w:r>
      <w:r w:rsidRPr="00920151">
        <w:t xml:space="preserve"> тис.грн. -  повернення фінансування минулих років. </w:t>
      </w:r>
    </w:p>
    <w:p w:rsidR="008B13B8" w:rsidRPr="00920151" w:rsidRDefault="008B13B8" w:rsidP="00AB4403">
      <w:pPr>
        <w:shd w:val="clear" w:color="auto" w:fill="FFFFFF"/>
        <w:spacing w:before="3" w:line="276" w:lineRule="auto"/>
        <w:ind w:left="14" w:right="17" w:firstLine="526"/>
        <w:jc w:val="both"/>
      </w:pPr>
    </w:p>
    <w:p w:rsidR="008B13B8" w:rsidRPr="00AA0A18" w:rsidRDefault="008B13B8" w:rsidP="00AB4403">
      <w:pPr>
        <w:shd w:val="clear" w:color="auto" w:fill="FFFFFF"/>
        <w:spacing w:before="3" w:line="276" w:lineRule="auto"/>
        <w:ind w:left="14" w:right="17" w:firstLine="526"/>
        <w:jc w:val="both"/>
      </w:pPr>
      <w:r w:rsidRPr="00AA0A18">
        <w:rPr>
          <w:b/>
          <w:bCs/>
          <w:i/>
          <w:iCs/>
        </w:rPr>
        <w:t>Кошти за шкоду, що заподіяна на земельних ділянках</w:t>
      </w:r>
      <w:r w:rsidRPr="00AA0A18">
        <w:t xml:space="preserve"> державної та комунальної власності, </w:t>
      </w:r>
      <w:r w:rsidRPr="00AA0A18">
        <w:rPr>
          <w:b/>
          <w:bCs/>
          <w:i/>
          <w:iCs/>
        </w:rPr>
        <w:t>які не надані у користування та не передані у власність</w:t>
      </w:r>
      <w:r w:rsidRPr="00AA0A18">
        <w:t>, внаслідок їх самовільного зайняття надійшли у сумі  - 335,9 тис.грн., що на 82,2 тис.грн. більше від плану та на 306,5 тис.грн. більше від надходжень 2017 року. Завдяки проведеному міською радою якісному моніторингу використання земельних ділянок, а також завдяки роботі управління з контролю за використанням та охороною земель Головного управління Держгеокадастру у Хмельницькій області виявлено цілий ряд таких користувачів, які поповнили міський бюджет додатковими надходженнями, зокрема: ТОВ «Голозубинецьке» - 93,2 тис.грн., Кушнір С.В. – 79,2 тис.грн., СТОВ «Адоніс» - 28,6 тис.грн., Алєксєєв Д.В. – 23,1 тис.грн., Зіньковська С.Ю. – 33,0 тис.грн., СФГ «Айстра-1» - 24,8 тис.грн., Тиж М.С. – 15,4 тис.грн., Грищенко Н.М. – 30,9 тис.грн. та ін..</w:t>
      </w:r>
    </w:p>
    <w:p w:rsidR="008B13B8" w:rsidRPr="00920151" w:rsidRDefault="008B13B8" w:rsidP="00AB4403">
      <w:pPr>
        <w:shd w:val="clear" w:color="auto" w:fill="FFFFFF"/>
        <w:spacing w:before="3" w:line="276" w:lineRule="auto"/>
        <w:ind w:left="14" w:right="17" w:firstLine="526"/>
        <w:jc w:val="both"/>
        <w:rPr>
          <w:b/>
          <w:bCs/>
          <w:i/>
          <w:iCs/>
        </w:rPr>
      </w:pPr>
    </w:p>
    <w:p w:rsidR="008B13B8" w:rsidRPr="00920151" w:rsidRDefault="008B13B8" w:rsidP="00AB4403">
      <w:pPr>
        <w:shd w:val="clear" w:color="auto" w:fill="FFFFFF"/>
        <w:spacing w:before="3" w:line="276" w:lineRule="auto"/>
        <w:ind w:left="14" w:right="17" w:firstLine="526"/>
        <w:jc w:val="both"/>
      </w:pPr>
      <w:r w:rsidRPr="00920151">
        <w:t xml:space="preserve">Доходів спеціального фонду надійшло 10 903,6 тис.грн., що становить 133,1% або +2 710,2 тис.грн. до річних планових призначень з урахуванням змін. </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hd w:val="clear" w:color="auto" w:fill="FFFFFF"/>
        <w:spacing w:before="3" w:line="276" w:lineRule="auto"/>
        <w:ind w:left="14" w:right="17" w:firstLine="526"/>
        <w:jc w:val="both"/>
      </w:pPr>
      <w:r w:rsidRPr="00920151">
        <w:t xml:space="preserve">Власних доходів спеціального фонду (враховуючи  власні надходження бюджетних установ  в сумі 5 443,8 тис.грн.) отримано 7 149,0 тис.грн. – це на 2 725,2 тис.грн. більше від планових призначень; у відсотках до уточненого річного плану виконання становить 161,6%. </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pacing w:line="276" w:lineRule="auto"/>
        <w:ind w:firstLine="720"/>
        <w:jc w:val="both"/>
      </w:pPr>
      <w:r w:rsidRPr="00920151">
        <w:t xml:space="preserve">Надходження </w:t>
      </w:r>
      <w:r w:rsidRPr="00920151">
        <w:rPr>
          <w:b/>
          <w:bCs/>
          <w:i/>
          <w:iCs/>
        </w:rPr>
        <w:t>екологічного податку</w:t>
      </w:r>
      <w:r w:rsidRPr="00920151">
        <w:t xml:space="preserve"> склали 39,9 тис.грн., що на 21,3 тис.грн. більше планових призначень звітного періоду. У порівнянні з  січнем–груднем 2017 року надходження зросли на 8,9 тис. грн., зокрема по платниках  ФГ «Подільська марка» - +1,4 тис.грн., ТОВ «Теплахата» - + тис.грн., ТОВ «Поділський бройлер» - +2,3 тис.грн., Голозубинецька обласна протитуберкульозна лікарня - +1,1 тис.грн. На ріст вплинуло збільшення у 2018 році ставки екологічного податку на 11,2%</w:t>
      </w:r>
    </w:p>
    <w:p w:rsidR="008B13B8" w:rsidRPr="00920151" w:rsidRDefault="008B13B8" w:rsidP="00AB4403">
      <w:pPr>
        <w:spacing w:line="276" w:lineRule="auto"/>
        <w:ind w:firstLine="720"/>
        <w:jc w:val="both"/>
      </w:pPr>
    </w:p>
    <w:p w:rsidR="008B13B8" w:rsidRPr="00920151" w:rsidRDefault="008B13B8" w:rsidP="00AB4403">
      <w:pPr>
        <w:shd w:val="clear" w:color="auto" w:fill="FFFFFF"/>
        <w:spacing w:before="3" w:line="276" w:lineRule="auto"/>
        <w:ind w:left="14" w:right="17" w:firstLine="526"/>
        <w:jc w:val="both"/>
      </w:pPr>
      <w:r w:rsidRPr="00920151">
        <w:lastRenderedPageBreak/>
        <w:t xml:space="preserve"> До </w:t>
      </w:r>
      <w:r w:rsidRPr="00920151">
        <w:rPr>
          <w:b/>
          <w:bCs/>
          <w:i/>
          <w:iCs/>
        </w:rPr>
        <w:t>бюджету розвитку</w:t>
      </w:r>
      <w:r w:rsidRPr="00920151">
        <w:t xml:space="preserve"> надійшло 275,2 тис.грн. надходжень від продажу земельних ділянок  несільськогосподарського призначення, в тому числі: Песчанюк М.М. – 49,9 тис.грн. (0,0292 га), Коваль М.І. – 36,8 тис.грн.(0,011га), Каспрова Т.М. – 165,8 тис.грн. (0,06га) та Михальська А.М. – 22,7 тис.грн. (0,05 га).</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hd w:val="clear" w:color="auto" w:fill="FFFFFF"/>
        <w:spacing w:before="3" w:line="276" w:lineRule="auto"/>
        <w:ind w:left="14" w:right="17" w:firstLine="526"/>
        <w:jc w:val="both"/>
        <w:rPr>
          <w:spacing w:val="1"/>
        </w:rPr>
      </w:pPr>
      <w:r w:rsidRPr="00920151">
        <w:rPr>
          <w:b/>
          <w:bCs/>
          <w:i/>
          <w:iCs/>
          <w:spacing w:val="1"/>
        </w:rPr>
        <w:t>Надходження коштів пайової участі у розвитку інфраструктури населеного пункту</w:t>
      </w:r>
      <w:r w:rsidRPr="00920151">
        <w:rPr>
          <w:b/>
          <w:bCs/>
          <w:spacing w:val="1"/>
        </w:rPr>
        <w:t xml:space="preserve"> </w:t>
      </w:r>
      <w:r w:rsidRPr="00920151">
        <w:rPr>
          <w:spacing w:val="1"/>
        </w:rPr>
        <w:t>склали 1 2</w:t>
      </w:r>
      <w:r>
        <w:rPr>
          <w:spacing w:val="1"/>
        </w:rPr>
        <w:t>83,5 тис.грн., зокрема від ТОВ «Iстрейт»</w:t>
      </w:r>
      <w:r w:rsidRPr="00920151">
        <w:rPr>
          <w:spacing w:val="1"/>
        </w:rPr>
        <w:t xml:space="preserve"> - 1 236,6 тис.грн. (реконструкція приміщень комплексу «Росія» під магазин продовольчих та непродовольчих товарів), від Павлова В.О. - 4,5 тис.грн. (реконструкція  приміщення для підприємницької діяльності (магазину)), від Погинайка М.М. - 42,4 тис.грн. (облаштування тротуару (2 черга)).</w:t>
      </w:r>
    </w:p>
    <w:p w:rsidR="008B13B8" w:rsidRPr="00920151" w:rsidRDefault="008B13B8" w:rsidP="00AB4403">
      <w:pPr>
        <w:shd w:val="clear" w:color="auto" w:fill="FFFFFF"/>
        <w:spacing w:before="3" w:line="276" w:lineRule="auto"/>
        <w:ind w:left="14" w:right="17" w:firstLine="526"/>
        <w:jc w:val="both"/>
        <w:rPr>
          <w:spacing w:val="1"/>
        </w:rPr>
      </w:pPr>
      <w:r w:rsidRPr="00920151">
        <w:rPr>
          <w:spacing w:val="1"/>
        </w:rPr>
        <w:t xml:space="preserve"> </w:t>
      </w:r>
    </w:p>
    <w:p w:rsidR="008B13B8" w:rsidRPr="00920151" w:rsidRDefault="008B13B8" w:rsidP="00AB4403">
      <w:pPr>
        <w:shd w:val="clear" w:color="auto" w:fill="FFFFFF"/>
        <w:spacing w:before="3" w:line="276" w:lineRule="auto"/>
        <w:ind w:left="14" w:right="17" w:firstLine="526"/>
        <w:jc w:val="both"/>
        <w:rPr>
          <w:spacing w:val="1"/>
        </w:rPr>
      </w:pPr>
      <w:r w:rsidRPr="00920151">
        <w:rPr>
          <w:b/>
          <w:bCs/>
          <w:i/>
          <w:iCs/>
          <w:spacing w:val="1"/>
        </w:rPr>
        <w:t>В цільовий фонд «Соціально-економічного розвитку м.Дунаївці»</w:t>
      </w:r>
      <w:r w:rsidRPr="00920151">
        <w:rPr>
          <w:spacing w:val="1"/>
        </w:rPr>
        <w:t>,</w:t>
      </w:r>
      <w:r w:rsidRPr="00920151">
        <w:rPr>
          <w:b/>
          <w:bCs/>
          <w:i/>
          <w:iCs/>
          <w:spacing w:val="1"/>
        </w:rPr>
        <w:t xml:space="preserve"> </w:t>
      </w:r>
      <w:r w:rsidRPr="00920151">
        <w:rPr>
          <w:spacing w:val="1"/>
        </w:rPr>
        <w:t>утворений Дунаєвецькою міською радою рішенням сесії від 3 липня 2015 року №4-47/2015р.  надходження від плати за тимчасове користування місцями комунальної власності за розташування рекламних засобів склали 18,6 тис.грн.</w:t>
      </w:r>
    </w:p>
    <w:p w:rsidR="008B13B8" w:rsidRPr="00920151" w:rsidRDefault="008B13B8" w:rsidP="00AB4403">
      <w:pPr>
        <w:shd w:val="clear" w:color="auto" w:fill="FFFFFF"/>
        <w:spacing w:before="3" w:line="276" w:lineRule="auto"/>
        <w:ind w:left="14" w:right="17" w:firstLine="526"/>
        <w:jc w:val="both"/>
        <w:rPr>
          <w:spacing w:val="1"/>
        </w:rPr>
      </w:pPr>
    </w:p>
    <w:p w:rsidR="008B13B8" w:rsidRPr="00920151" w:rsidRDefault="008B13B8" w:rsidP="00AB4403">
      <w:pPr>
        <w:shd w:val="clear" w:color="auto" w:fill="FFFFFF"/>
        <w:spacing w:before="3" w:line="276" w:lineRule="auto"/>
        <w:ind w:left="14" w:right="17" w:firstLine="526"/>
        <w:jc w:val="both"/>
        <w:rPr>
          <w:spacing w:val="1"/>
        </w:rPr>
      </w:pPr>
      <w:r w:rsidRPr="00920151">
        <w:rPr>
          <w:spacing w:val="1"/>
        </w:rPr>
        <w:t xml:space="preserve">Незаплановані </w:t>
      </w:r>
      <w:r w:rsidRPr="00920151">
        <w:rPr>
          <w:b/>
          <w:bCs/>
          <w:i/>
          <w:iCs/>
          <w:spacing w:val="1"/>
        </w:rPr>
        <w:t>надходження від відчуження майна, що перебуває в комунальній власності  </w:t>
      </w:r>
      <w:r w:rsidRPr="00920151">
        <w:rPr>
          <w:spacing w:val="1"/>
        </w:rPr>
        <w:t xml:space="preserve">складають 79,1 тис.грн.: сума сплачена Гордієнком О.А. згідно рішення тридцять дев'ятої (позачергової) сесії міської ради №11-39/2018р. від 22 серпня 2018 р. за відчуження нежитлового приміщення Сокілецького садочка.     </w:t>
      </w:r>
    </w:p>
    <w:p w:rsidR="008B13B8" w:rsidRPr="00920151" w:rsidRDefault="008B13B8" w:rsidP="00AB4403">
      <w:pPr>
        <w:shd w:val="clear" w:color="auto" w:fill="FFFFFF"/>
        <w:spacing w:before="3" w:line="276" w:lineRule="auto"/>
        <w:ind w:left="14" w:right="17" w:firstLine="526"/>
        <w:jc w:val="both"/>
        <w:rPr>
          <w:spacing w:val="1"/>
        </w:rPr>
      </w:pPr>
    </w:p>
    <w:p w:rsidR="008B13B8" w:rsidRDefault="008B13B8" w:rsidP="00A24512">
      <w:pPr>
        <w:shd w:val="clear" w:color="auto" w:fill="FFFFFF"/>
        <w:spacing w:before="3" w:line="276" w:lineRule="auto"/>
        <w:ind w:left="14" w:right="17" w:firstLine="526"/>
        <w:jc w:val="both"/>
      </w:pPr>
      <w:r w:rsidRPr="00920151">
        <w:rPr>
          <w:b/>
          <w:bCs/>
          <w:i/>
          <w:iCs/>
        </w:rPr>
        <w:t>Власні надходження</w:t>
      </w:r>
      <w:r w:rsidRPr="00920151">
        <w:t xml:space="preserve"> бюджетних установ склали 5 443,8 тис. грн. при  плані 4 235,7 тис. грн. або більше на 1 208,1 тис.грн. Причиною збільшення надходжень є кошти, що отримують бюджетні установи від підприємств, організацій, фізичних осіб та від інших бюджетних установ для виконання цільових заходів, в тому числі надходження від оренди майна  - +130,7 тис.грн., заходів з відчуження для суспільних потреб земельних ділянок та розміщених на них інших об`єктів - +85,6тис.грн. та від внесків, грантів та дарунків - +1 713,7 тис.грн.: на 2018 рік такі надходження не планувались. Крім того, більше власних надходжень від запланованого отримали: Дунаєвецька міська бібліотека - +6,6тис.грн., дитяча школа мистецтв - +10,6 тис.грн.  До річного плану виконання становить 128,5%. </w:t>
      </w:r>
    </w:p>
    <w:p w:rsidR="008B13B8" w:rsidRDefault="008B13B8"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u w:val="single"/>
        </w:rPr>
      </w:pPr>
    </w:p>
    <w:p w:rsidR="008B13B8" w:rsidRPr="00471FBF" w:rsidRDefault="00C4383C"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Pr>
          <w:rFonts w:ascii="Times New Roman CYR" w:hAnsi="Times New Roman CYR" w:cs="Times New Roman CYR"/>
          <w:b/>
          <w:bCs/>
          <w:u w:val="single"/>
        </w:rPr>
        <w:t>ІІІ</w:t>
      </w:r>
      <w:r w:rsidR="008B13B8" w:rsidRPr="00471FBF">
        <w:rPr>
          <w:rFonts w:ascii="Times New Roman CYR" w:hAnsi="Times New Roman CYR" w:cs="Times New Roman CYR"/>
          <w:b/>
          <w:bCs/>
          <w:u w:val="single"/>
        </w:rPr>
        <w:t>. Видатки та заборгованість</w:t>
      </w:r>
    </w:p>
    <w:p w:rsidR="008B13B8" w:rsidRPr="001F241E" w:rsidRDefault="008B13B8"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sz w:val="28"/>
          <w:szCs w:val="28"/>
          <w:u w:val="single"/>
        </w:rPr>
      </w:pPr>
    </w:p>
    <w:p w:rsidR="008B13B8" w:rsidRPr="001F241E" w:rsidRDefault="008B13B8" w:rsidP="00471FBF">
      <w:pPr>
        <w:widowControl w:val="0"/>
        <w:tabs>
          <w:tab w:val="num" w:pos="720"/>
        </w:tabs>
        <w:autoSpaceDE w:val="0"/>
        <w:autoSpaceDN w:val="0"/>
        <w:adjustRightInd w:val="0"/>
        <w:spacing w:line="276" w:lineRule="auto"/>
        <w:ind w:firstLine="709"/>
        <w:jc w:val="both"/>
        <w:rPr>
          <w:rFonts w:ascii="Times New Roman CYR" w:hAnsi="Times New Roman CYR" w:cs="Times New Roman CYR"/>
          <w:color w:val="FF0000"/>
        </w:rPr>
      </w:pPr>
      <w:r w:rsidRPr="00DC6AE4">
        <w:rPr>
          <w:rFonts w:ascii="Times New Roman CYR" w:hAnsi="Times New Roman CYR" w:cs="Times New Roman CYR"/>
        </w:rPr>
        <w:t xml:space="preserve">Видатки загального фонду міського бюджету на 2018 рік заплановані в сумі  237 132,8 тис.грн.,  фактичне виконання склало 229 756,7 тис.грн. – це 96,9% до уточненого річного плану. </w:t>
      </w:r>
      <w:r w:rsidRPr="00832365">
        <w:rPr>
          <w:rFonts w:ascii="Times New Roman CYR" w:hAnsi="Times New Roman CYR" w:cs="Times New Roman CYR"/>
        </w:rPr>
        <w:t xml:space="preserve">Видаткова частина спеціального фонду виконана на 89,1% до уточнених бюджетних призначень: уточнений план – 35 106,7  тис.грн. факт – 31 270 тис.грн. </w:t>
      </w:r>
    </w:p>
    <w:p w:rsidR="008B13B8" w:rsidRPr="00557A18" w:rsidRDefault="008B13B8" w:rsidP="006C6AC1">
      <w:pPr>
        <w:keepNext/>
        <w:widowControl w:val="0"/>
        <w:tabs>
          <w:tab w:val="left" w:pos="851"/>
        </w:tabs>
        <w:autoSpaceDE w:val="0"/>
        <w:autoSpaceDN w:val="0"/>
        <w:adjustRightInd w:val="0"/>
        <w:spacing w:line="276" w:lineRule="auto"/>
        <w:ind w:firstLine="709"/>
        <w:jc w:val="both"/>
        <w:rPr>
          <w:rFonts w:ascii="Times New Roman CYR" w:hAnsi="Times New Roman CYR" w:cs="Times New Roman CYR"/>
          <w:b/>
          <w:bCs/>
          <w:color w:val="FF0000"/>
        </w:rPr>
      </w:pPr>
    </w:p>
    <w:p w:rsidR="008B13B8" w:rsidRPr="00B45030" w:rsidRDefault="008B13B8" w:rsidP="006C6AC1">
      <w:pPr>
        <w:keepNext/>
        <w:widowControl w:val="0"/>
        <w:tabs>
          <w:tab w:val="left" w:pos="851"/>
        </w:tabs>
        <w:autoSpaceDE w:val="0"/>
        <w:autoSpaceDN w:val="0"/>
        <w:adjustRightInd w:val="0"/>
        <w:spacing w:line="276" w:lineRule="auto"/>
        <w:ind w:firstLine="709"/>
        <w:jc w:val="center"/>
        <w:rPr>
          <w:rFonts w:ascii="Times New Roman CYR" w:hAnsi="Times New Roman CYR" w:cs="Times New Roman CYR"/>
          <w:u w:val="single"/>
        </w:rPr>
      </w:pPr>
      <w:r>
        <w:rPr>
          <w:rFonts w:ascii="Times New Roman CYR" w:hAnsi="Times New Roman CYR" w:cs="Times New Roman CYR"/>
          <w:b/>
          <w:bCs/>
          <w:u w:val="single"/>
        </w:rPr>
        <w:t xml:space="preserve">0100 </w:t>
      </w:r>
      <w:r w:rsidRPr="00B45030">
        <w:rPr>
          <w:rFonts w:ascii="Times New Roman CYR" w:hAnsi="Times New Roman CYR" w:cs="Times New Roman CYR"/>
          <w:b/>
          <w:bCs/>
          <w:u w:val="single"/>
        </w:rPr>
        <w:t>Державне управління</w:t>
      </w:r>
      <w:r w:rsidRPr="00B45030">
        <w:rPr>
          <w:rFonts w:ascii="Times New Roman CYR" w:hAnsi="Times New Roman CYR" w:cs="Times New Roman CYR"/>
          <w:u w:val="single"/>
        </w:rPr>
        <w:t>.</w:t>
      </w:r>
    </w:p>
    <w:p w:rsidR="008B13B8" w:rsidRPr="001F241E" w:rsidRDefault="008B13B8" w:rsidP="00854325">
      <w:pPr>
        <w:keepNext/>
        <w:spacing w:before="240" w:after="60" w:line="276" w:lineRule="auto"/>
        <w:ind w:firstLine="708"/>
        <w:jc w:val="both"/>
        <w:outlineLvl w:val="1"/>
      </w:pPr>
      <w:r w:rsidRPr="001F241E">
        <w:t xml:space="preserve">На утримання </w:t>
      </w:r>
      <w:r w:rsidRPr="001F241E">
        <w:rPr>
          <w:b/>
          <w:bCs/>
        </w:rPr>
        <w:t>органів місцевого самоврядування</w:t>
      </w:r>
      <w:r w:rsidRPr="001F241E">
        <w:t xml:space="preserve"> із загального фонду міського бюджету використано 15 268,2 тис.грн. – це 97,8 відсотка до уточненого річного плану, який становить 15 618,0 тис.грн. На заробітну плату та нарахування  використано 13 42</w:t>
      </w:r>
      <w:r>
        <w:t xml:space="preserve">2,8 тис.грн., що становить </w:t>
      </w:r>
      <w:r>
        <w:lastRenderedPageBreak/>
        <w:t>87,9</w:t>
      </w:r>
      <w:r w:rsidRPr="001F241E">
        <w:t>% в загальній сумі видатків на упра</w:t>
      </w:r>
      <w:r>
        <w:t>вління, на оплату ко</w:t>
      </w:r>
      <w:r w:rsidRPr="001F241E">
        <w:t>мунальних послуг та енергоносіїв використано 514,3 тис.грн.</w:t>
      </w:r>
    </w:p>
    <w:p w:rsidR="008B13B8" w:rsidRPr="001F241E"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1F241E">
        <w:rPr>
          <w:rFonts w:ascii="Times New Roman CYR" w:hAnsi="Times New Roman CYR" w:cs="Times New Roman CYR"/>
        </w:rPr>
        <w:t>Заробітна плата, енергоносії та комунальні послуги профінансовано в повному обсязі. Кредиторської та дебіторської заборгованості на кінець року нема</w:t>
      </w:r>
      <w:r>
        <w:rPr>
          <w:rFonts w:ascii="Times New Roman CYR" w:hAnsi="Times New Roman CYR" w:cs="Times New Roman CYR"/>
        </w:rPr>
        <w:t>є</w:t>
      </w:r>
      <w:r w:rsidRPr="001F241E">
        <w:rPr>
          <w:rFonts w:ascii="Times New Roman CYR" w:hAnsi="Times New Roman CYR" w:cs="Times New Roman CYR"/>
        </w:rPr>
        <w:t>.</w:t>
      </w:r>
    </w:p>
    <w:p w:rsidR="008B13B8" w:rsidRPr="001F241E" w:rsidRDefault="008B13B8" w:rsidP="00CD4E41">
      <w:pPr>
        <w:jc w:val="both"/>
        <w:rPr>
          <w:rFonts w:ascii="Times New Roman CYR" w:hAnsi="Times New Roman CYR" w:cs="Times New Roman CYR"/>
        </w:rPr>
      </w:pPr>
      <w:r w:rsidRPr="001F241E">
        <w:rPr>
          <w:rFonts w:ascii="Times New Roman CYR" w:hAnsi="Times New Roman CYR" w:cs="Times New Roman CYR"/>
        </w:rPr>
        <w:t xml:space="preserve">           </w:t>
      </w:r>
    </w:p>
    <w:p w:rsidR="008B13B8" w:rsidRPr="004E2AA6" w:rsidRDefault="008B13B8" w:rsidP="004E2AA6">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1F241E">
        <w:rPr>
          <w:rFonts w:ascii="Times New Roman CYR" w:hAnsi="Times New Roman CYR" w:cs="Times New Roman CYR"/>
          <w:b/>
          <w:bCs/>
          <w:i/>
          <w:iCs/>
          <w:u w:val="single"/>
        </w:rPr>
        <w:t>КПКВКМБ 0150</w:t>
      </w:r>
      <w:r w:rsidRPr="001F241E">
        <w:rPr>
          <w:rFonts w:ascii="Times New Roman CYR" w:hAnsi="Times New Roman CYR" w:cs="Times New Roman CYR"/>
          <w:b/>
          <w:bCs/>
        </w:rPr>
        <w:t xml:space="preserve"> </w:t>
      </w:r>
      <w:r>
        <w:t>Видатки загального фонду н</w:t>
      </w:r>
      <w:r w:rsidRPr="001F241E">
        <w:t>а оплату праці та забезпечення роботи виконкому міської ради</w:t>
      </w:r>
      <w:r>
        <w:t xml:space="preserve"> склали</w:t>
      </w:r>
      <w:r w:rsidRPr="001F241E">
        <w:t xml:space="preserve"> 13 401,9 тис.грн.</w:t>
      </w:r>
      <w:r>
        <w:t xml:space="preserve">. </w:t>
      </w:r>
    </w:p>
    <w:p w:rsidR="008B13B8" w:rsidRPr="001F241E" w:rsidRDefault="008B13B8" w:rsidP="001F241E">
      <w:pPr>
        <w:widowControl w:val="0"/>
        <w:tabs>
          <w:tab w:val="left" w:pos="851"/>
        </w:tabs>
        <w:autoSpaceDE w:val="0"/>
        <w:autoSpaceDN w:val="0"/>
        <w:adjustRightInd w:val="0"/>
        <w:spacing w:line="276" w:lineRule="auto"/>
        <w:ind w:firstLine="709"/>
        <w:jc w:val="both"/>
      </w:pPr>
      <w:r>
        <w:t>Видатки спеціального фонду (бюджету розвитку) профінансовані в сумі 1 623,4 тис.грн., в тому числі:</w:t>
      </w:r>
    </w:p>
    <w:p w:rsidR="008B13B8" w:rsidRPr="001F241E" w:rsidRDefault="008B13B8" w:rsidP="001F241E">
      <w:pPr>
        <w:widowControl w:val="0"/>
        <w:tabs>
          <w:tab w:val="left" w:pos="851"/>
        </w:tabs>
        <w:autoSpaceDE w:val="0"/>
        <w:autoSpaceDN w:val="0"/>
        <w:adjustRightInd w:val="0"/>
        <w:spacing w:line="276" w:lineRule="auto"/>
        <w:ind w:firstLine="709"/>
        <w:jc w:val="both"/>
      </w:pPr>
    </w:p>
    <w:p w:rsidR="008B13B8" w:rsidRPr="001F241E" w:rsidRDefault="00C4383C" w:rsidP="00B745D9">
      <w:pPr>
        <w:numPr>
          <w:ilvl w:val="0"/>
          <w:numId w:val="30"/>
        </w:numPr>
        <w:spacing w:line="276" w:lineRule="auto"/>
        <w:ind w:left="0" w:firstLine="567"/>
        <w:jc w:val="both"/>
      </w:pPr>
      <w:r>
        <w:t xml:space="preserve">    </w:t>
      </w:r>
      <w:r w:rsidR="008B13B8" w:rsidRPr="001F241E">
        <w:t xml:space="preserve">За рахунок </w:t>
      </w:r>
      <w:r w:rsidR="008B13B8">
        <w:t xml:space="preserve">160,2 тис.грн. </w:t>
      </w:r>
      <w:r w:rsidR="008B13B8" w:rsidRPr="001F241E">
        <w:t>коштів</w:t>
      </w:r>
      <w:r w:rsidR="008B13B8">
        <w:t>,</w:t>
      </w:r>
      <w:r w:rsidR="008B13B8" w:rsidRPr="001F241E">
        <w:t xml:space="preserve"> переданих з загального фонду до бюджету розвитку</w:t>
      </w:r>
      <w:r w:rsidR="008B13B8">
        <w:t>:</w:t>
      </w:r>
    </w:p>
    <w:p w:rsidR="008B13B8" w:rsidRPr="001F241E" w:rsidRDefault="008B13B8" w:rsidP="005B3FFD">
      <w:pPr>
        <w:spacing w:line="276" w:lineRule="auto"/>
        <w:ind w:firstLine="567"/>
        <w:jc w:val="both"/>
      </w:pPr>
      <w:r w:rsidRPr="001F241E">
        <w:t xml:space="preserve">- </w:t>
      </w:r>
      <w:r>
        <w:t xml:space="preserve"> </w:t>
      </w:r>
      <w:r w:rsidRPr="001F241E">
        <w:t xml:space="preserve">придбано </w:t>
      </w:r>
      <w:r>
        <w:t>офісну техніку – 35 тис.грн.</w:t>
      </w:r>
    </w:p>
    <w:p w:rsidR="008B13B8" w:rsidRPr="001F241E" w:rsidRDefault="008B13B8" w:rsidP="005B3FFD">
      <w:pPr>
        <w:spacing w:line="276" w:lineRule="auto"/>
        <w:ind w:firstLine="567"/>
        <w:jc w:val="both"/>
        <w:rPr>
          <w:color w:val="000000"/>
          <w:sz w:val="20"/>
          <w:szCs w:val="20"/>
        </w:rPr>
      </w:pPr>
      <w:r w:rsidRPr="001F241E">
        <w:rPr>
          <w:color w:val="000000"/>
        </w:rPr>
        <w:t>- здійснено співфінансування закупівлі обладнання в мобільний</w:t>
      </w:r>
      <w:r>
        <w:rPr>
          <w:color w:val="000000"/>
        </w:rPr>
        <w:t xml:space="preserve"> ЦНАП згідно напрямку Програми «U-LEAD з Європою» </w:t>
      </w:r>
      <w:r w:rsidRPr="001F241E">
        <w:rPr>
          <w:color w:val="000000"/>
        </w:rPr>
        <w:t>щодо покращення якості надання  адміністративних послуг для населення – 88,2 тис.грн.</w:t>
      </w:r>
    </w:p>
    <w:p w:rsidR="008B13B8" w:rsidRPr="001F241E" w:rsidRDefault="008B13B8" w:rsidP="005B3FFD">
      <w:pPr>
        <w:spacing w:line="276" w:lineRule="auto"/>
        <w:ind w:firstLine="567"/>
        <w:jc w:val="both"/>
      </w:pPr>
      <w:r w:rsidRPr="001F241E">
        <w:rPr>
          <w:color w:val="000000"/>
          <w:sz w:val="20"/>
          <w:szCs w:val="20"/>
        </w:rPr>
        <w:t xml:space="preserve"> - </w:t>
      </w:r>
      <w:r w:rsidRPr="001F241E">
        <w:t>виготовлено проектно-кошторисної документації на капітальний ремонт та виготовлення енергетичного паспорта будівлі старостату в с</w:t>
      </w:r>
      <w:r>
        <w:t>.Велика Побійна – 37</w:t>
      </w:r>
      <w:r w:rsidRPr="001F241E">
        <w:t xml:space="preserve"> тис.грн.</w:t>
      </w:r>
    </w:p>
    <w:p w:rsidR="008B13B8" w:rsidRPr="009640FB" w:rsidRDefault="008B13B8" w:rsidP="001F241E">
      <w:pPr>
        <w:spacing w:line="276" w:lineRule="auto"/>
        <w:jc w:val="both"/>
        <w:rPr>
          <w:sz w:val="20"/>
          <w:szCs w:val="20"/>
        </w:rPr>
      </w:pPr>
      <w:r w:rsidRPr="001F241E">
        <w:t xml:space="preserve"> </w:t>
      </w:r>
    </w:p>
    <w:p w:rsidR="008B13B8" w:rsidRPr="009640FB" w:rsidRDefault="008B13B8" w:rsidP="00B745D9">
      <w:pPr>
        <w:widowControl w:val="0"/>
        <w:numPr>
          <w:ilvl w:val="0"/>
          <w:numId w:val="30"/>
        </w:numPr>
        <w:tabs>
          <w:tab w:val="left" w:pos="851"/>
        </w:tabs>
        <w:autoSpaceDE w:val="0"/>
        <w:autoSpaceDN w:val="0"/>
        <w:adjustRightInd w:val="0"/>
        <w:spacing w:line="276" w:lineRule="auto"/>
        <w:ind w:left="0" w:firstLine="567"/>
        <w:jc w:val="both"/>
        <w:rPr>
          <w:rFonts w:ascii="Times New Roman CYR" w:hAnsi="Times New Roman CYR" w:cs="Times New Roman CYR"/>
        </w:rPr>
      </w:pPr>
      <w:r>
        <w:rPr>
          <w:rFonts w:ascii="Times New Roman CYR" w:hAnsi="Times New Roman CYR" w:cs="Times New Roman CYR"/>
        </w:rPr>
        <w:t xml:space="preserve">  </w:t>
      </w:r>
      <w:r w:rsidRPr="009640FB">
        <w:rPr>
          <w:rFonts w:ascii="Times New Roman CYR" w:hAnsi="Times New Roman CYR" w:cs="Times New Roman CYR"/>
        </w:rPr>
        <w:t>За рахунок коштів субвенції з державного бюджету на формування інфраструктури  проведено капітальний ремонт адміністративної будівлі за адресою  вул. І.Франка с.Велика Побійна на суму 1 463,2 тис.грн.</w:t>
      </w:r>
    </w:p>
    <w:p w:rsidR="008B13B8" w:rsidRPr="001F241E" w:rsidRDefault="008B13B8" w:rsidP="008A4E26">
      <w:pPr>
        <w:spacing w:line="276" w:lineRule="auto"/>
        <w:jc w:val="both"/>
        <w:rPr>
          <w:rFonts w:ascii="Times New Roman CYR" w:hAnsi="Times New Roman CYR" w:cs="Times New Roman CYR"/>
        </w:rPr>
      </w:pPr>
      <w:r w:rsidRPr="001F241E">
        <w:t xml:space="preserve">      </w:t>
      </w:r>
    </w:p>
    <w:p w:rsidR="008B13B8" w:rsidRPr="004E2AA6" w:rsidRDefault="008B13B8" w:rsidP="004E2AA6">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396297">
        <w:rPr>
          <w:rFonts w:ascii="Times New Roman CYR" w:hAnsi="Times New Roman CYR" w:cs="Times New Roman CYR"/>
          <w:b/>
          <w:bCs/>
          <w:i/>
          <w:iCs/>
          <w:u w:val="single"/>
        </w:rPr>
        <w:t>КПКВКМБ 0160</w:t>
      </w:r>
      <w:r w:rsidRPr="00396297">
        <w:rPr>
          <w:rFonts w:ascii="Times New Roman CYR" w:hAnsi="Times New Roman CYR" w:cs="Times New Roman CYR"/>
          <w:b/>
          <w:bCs/>
        </w:rPr>
        <w:t xml:space="preserve"> </w:t>
      </w:r>
      <w:r w:rsidRPr="00396297">
        <w:rPr>
          <w:rFonts w:ascii="Times New Roman CYR" w:hAnsi="Times New Roman CYR" w:cs="Times New Roman CYR"/>
        </w:rPr>
        <w:t>Видатки загального фонду в сумі 1 816,3 тис.грн. спрямовано на забезпечення роботи:</w:t>
      </w:r>
    </w:p>
    <w:p w:rsidR="008B13B8" w:rsidRDefault="008B13B8" w:rsidP="00E13163">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396297">
        <w:rPr>
          <w:rFonts w:ascii="Times New Roman CYR" w:hAnsi="Times New Roman CYR" w:cs="Times New Roman CYR"/>
        </w:rPr>
        <w:t>Видатки спеціального фонду не планувалися та не здійснювалися.</w:t>
      </w:r>
    </w:p>
    <w:p w:rsidR="008B13B8" w:rsidRPr="00280BE8" w:rsidRDefault="008B13B8" w:rsidP="00C4383C">
      <w:pPr>
        <w:widowControl w:val="0"/>
        <w:tabs>
          <w:tab w:val="left" w:pos="851"/>
        </w:tabs>
        <w:autoSpaceDE w:val="0"/>
        <w:autoSpaceDN w:val="0"/>
        <w:adjustRightInd w:val="0"/>
        <w:spacing w:line="276" w:lineRule="auto"/>
        <w:jc w:val="both"/>
        <w:rPr>
          <w:rFonts w:ascii="Times New Roman CYR" w:hAnsi="Times New Roman CYR" w:cs="Times New Roman CYR"/>
        </w:rPr>
      </w:pPr>
    </w:p>
    <w:p w:rsidR="008B13B8" w:rsidRPr="00280BE8" w:rsidRDefault="008B13B8" w:rsidP="00280BE8">
      <w:pPr>
        <w:widowControl w:val="0"/>
        <w:tabs>
          <w:tab w:val="left" w:pos="851"/>
        </w:tabs>
        <w:autoSpaceDE w:val="0"/>
        <w:autoSpaceDN w:val="0"/>
        <w:adjustRightInd w:val="0"/>
        <w:spacing w:line="276" w:lineRule="auto"/>
        <w:ind w:firstLine="708"/>
        <w:jc w:val="both"/>
        <w:rPr>
          <w:rFonts w:ascii="Times New Roman CYR" w:hAnsi="Times New Roman CYR" w:cs="Times New Roman CYR"/>
          <w:b/>
          <w:bCs/>
          <w:i/>
          <w:iCs/>
          <w:u w:val="single"/>
        </w:rPr>
      </w:pPr>
      <w:r w:rsidRPr="00E13163">
        <w:rPr>
          <w:rFonts w:ascii="Times New Roman CYR" w:hAnsi="Times New Roman CYR" w:cs="Times New Roman CYR"/>
          <w:color w:val="FF0000"/>
        </w:rPr>
        <w:t xml:space="preserve"> </w:t>
      </w:r>
      <w:r w:rsidRPr="00396297">
        <w:rPr>
          <w:rFonts w:ascii="Times New Roman CYR" w:hAnsi="Times New Roman CYR" w:cs="Times New Roman CYR"/>
          <w:b/>
          <w:bCs/>
          <w:i/>
          <w:iCs/>
          <w:u w:val="single"/>
        </w:rPr>
        <w:t>КПКВКМБ 0191</w:t>
      </w:r>
      <w:r w:rsidRPr="00280BE8">
        <w:rPr>
          <w:rFonts w:ascii="Times New Roman CYR" w:hAnsi="Times New Roman CYR" w:cs="Times New Roman CYR"/>
          <w:b/>
          <w:bCs/>
          <w:i/>
          <w:iCs/>
        </w:rPr>
        <w:t xml:space="preserve"> </w:t>
      </w:r>
      <w:r w:rsidRPr="00396297">
        <w:rPr>
          <w:rFonts w:ascii="Times New Roman CYR" w:hAnsi="Times New Roman CYR" w:cs="Times New Roman CYR"/>
        </w:rPr>
        <w:t>На організацію та проведення виборів старост в Голозубинецькому та Мушкутинецькому старостинських округах використано 50  тис.грн.</w:t>
      </w:r>
    </w:p>
    <w:p w:rsidR="008B13B8" w:rsidRPr="003E3B24" w:rsidRDefault="008B13B8" w:rsidP="003E3B24">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p>
    <w:p w:rsidR="008B13B8" w:rsidRDefault="008B13B8" w:rsidP="00DD73C7">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r>
        <w:rPr>
          <w:rFonts w:ascii="Times New Roman CYR" w:hAnsi="Times New Roman CYR" w:cs="Times New Roman CYR"/>
          <w:b/>
          <w:bCs/>
          <w:u w:val="single"/>
        </w:rPr>
        <w:t xml:space="preserve">1000 </w:t>
      </w:r>
      <w:r w:rsidRPr="007F4557">
        <w:rPr>
          <w:rFonts w:ascii="Times New Roman CYR" w:hAnsi="Times New Roman CYR" w:cs="Times New Roman CYR"/>
          <w:b/>
          <w:bCs/>
          <w:u w:val="single"/>
        </w:rPr>
        <w:t>Освіта.</w:t>
      </w:r>
    </w:p>
    <w:p w:rsidR="008B13B8" w:rsidRPr="007F4557" w:rsidRDefault="008B13B8" w:rsidP="00DD73C7">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p>
    <w:p w:rsidR="008B13B8" w:rsidRPr="00F30C5F" w:rsidRDefault="008B13B8" w:rsidP="00854325">
      <w:pPr>
        <w:widowControl w:val="0"/>
        <w:autoSpaceDE w:val="0"/>
        <w:autoSpaceDN w:val="0"/>
        <w:adjustRightInd w:val="0"/>
        <w:spacing w:line="276" w:lineRule="auto"/>
        <w:ind w:firstLine="708"/>
        <w:jc w:val="both"/>
        <w:rPr>
          <w:rFonts w:ascii="Times New Roman CYR" w:hAnsi="Times New Roman CYR" w:cs="Times New Roman CYR"/>
        </w:rPr>
      </w:pPr>
      <w:r w:rsidRPr="008D5732">
        <w:t xml:space="preserve">На фінансування </w:t>
      </w:r>
      <w:r w:rsidRPr="00536666">
        <w:t>освітянської галузі</w:t>
      </w:r>
      <w:r w:rsidRPr="008D5732">
        <w:t xml:space="preserve"> з </w:t>
      </w:r>
      <w:r>
        <w:t xml:space="preserve">загального фонду </w:t>
      </w:r>
      <w:r w:rsidRPr="008D5732">
        <w:t xml:space="preserve">міського </w:t>
      </w:r>
      <w:r>
        <w:t xml:space="preserve">бюджету  використано 130 325,6 </w:t>
      </w:r>
      <w:r w:rsidRPr="008D5732">
        <w:t>тис.грн., в тому числі за рахунок освітньої субвенції з державного бюджету місцевим бюджетам профінансовані видатки в сумі 62 041,5 тис.гр</w:t>
      </w:r>
      <w:r>
        <w:t xml:space="preserve">н., залишку освітньої субвенції, </w:t>
      </w:r>
      <w:r w:rsidRPr="008D5732">
        <w:t xml:space="preserve">утвореного в міському бюджеті станом на 01.01.2018 року – 486,4 тис.грн., </w:t>
      </w:r>
      <w:r w:rsidRPr="008D5732">
        <w:rPr>
          <w:rFonts w:ascii="Times New Roman CYR" w:hAnsi="Times New Roman CYR" w:cs="Times New Roman CYR"/>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16 224,6 тис.грн</w:t>
      </w:r>
      <w:r>
        <w:rPr>
          <w:rFonts w:ascii="Times New Roman CYR" w:hAnsi="Times New Roman CYR" w:cs="Times New Roman CYR"/>
        </w:rPr>
        <w:t xml:space="preserve">, </w:t>
      </w:r>
      <w:r w:rsidRPr="008D5732">
        <w:t>іншої субвенції з бюджетів громад району на співфінансування  методичного кабінету управління освіти міської ради та психолого-медико-педагогічної консультації -  187,1 тис.грн. (</w:t>
      </w:r>
      <w:r w:rsidRPr="008D5732">
        <w:rPr>
          <w:rFonts w:ascii="Times New Roman CYR" w:hAnsi="Times New Roman CYR" w:cs="Times New Roman CYR"/>
        </w:rPr>
        <w:t>в тому числі з бюджету Дунаєвецької селищної ОТГ – 114,3 тис.грн.,  Смотрицької селищної ОТГ – 62,4 тис.грн., Маківського сільсь</w:t>
      </w:r>
      <w:r>
        <w:rPr>
          <w:rFonts w:ascii="Times New Roman CYR" w:hAnsi="Times New Roman CYR" w:cs="Times New Roman CYR"/>
        </w:rPr>
        <w:t xml:space="preserve">кого бюджету – 10,4 тис.грн.), </w:t>
      </w:r>
      <w:r w:rsidRPr="008D5732">
        <w:t>коштів міського бюджету – 51 386 тис.грн.</w:t>
      </w:r>
      <w:r w:rsidRPr="00854325">
        <w:rPr>
          <w:rFonts w:ascii="Times New Roman CYR" w:hAnsi="Times New Roman CYR" w:cs="Times New Roman CYR"/>
        </w:rPr>
        <w:t xml:space="preserve"> </w:t>
      </w:r>
      <w:r>
        <w:rPr>
          <w:rFonts w:ascii="Times New Roman CYR" w:hAnsi="Times New Roman CYR" w:cs="Times New Roman CYR"/>
        </w:rPr>
        <w:t xml:space="preserve"> </w:t>
      </w:r>
      <w:r w:rsidRPr="00F30C5F">
        <w:rPr>
          <w:rFonts w:ascii="Times New Roman CYR" w:hAnsi="Times New Roman CYR" w:cs="Times New Roman CYR"/>
        </w:rPr>
        <w:t>Кошти спрямовано на утримання  23 дитячих садочків, 25 шкіл, 3 позашкільних навчальних закладів, методичного кабінету, централізовваної бухгалтерії, групи централізованого обслуговування, інклюзивно-ресурсного центру та дитячої школи мистецтв.</w:t>
      </w:r>
    </w:p>
    <w:p w:rsidR="008B13B8" w:rsidRPr="00854325" w:rsidRDefault="008B13B8" w:rsidP="00854325">
      <w:pPr>
        <w:spacing w:line="276" w:lineRule="auto"/>
        <w:ind w:firstLine="708"/>
        <w:jc w:val="both"/>
      </w:pPr>
      <w:r w:rsidRPr="00854325">
        <w:lastRenderedPageBreak/>
        <w:t xml:space="preserve"> </w:t>
      </w:r>
    </w:p>
    <w:p w:rsidR="008B13B8" w:rsidRPr="008D5732"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8D5732">
        <w:rPr>
          <w:rFonts w:ascii="Times New Roman CYR" w:hAnsi="Times New Roman CYR" w:cs="Times New Roman CYR"/>
        </w:rPr>
        <w:t>В розрізі кодів програмної класифікації видатки склали:</w:t>
      </w:r>
    </w:p>
    <w:p w:rsidR="008B13B8" w:rsidRPr="008D5732" w:rsidRDefault="008B13B8" w:rsidP="00854325">
      <w:pPr>
        <w:widowControl w:val="0"/>
        <w:tabs>
          <w:tab w:val="left" w:pos="9150"/>
        </w:tabs>
        <w:autoSpaceDE w:val="0"/>
        <w:autoSpaceDN w:val="0"/>
        <w:adjustRightInd w:val="0"/>
        <w:spacing w:line="276" w:lineRule="auto"/>
        <w:ind w:firstLine="720"/>
        <w:jc w:val="both"/>
        <w:rPr>
          <w:rFonts w:ascii="Times New Roman CYR" w:hAnsi="Times New Roman CYR" w:cs="Times New Roman CYR"/>
          <w:sz w:val="22"/>
          <w:szCs w:val="22"/>
        </w:rPr>
      </w:pPr>
      <w:r w:rsidRPr="008D5732">
        <w:rPr>
          <w:rFonts w:ascii="Times New Roman CYR" w:hAnsi="Times New Roman CYR" w:cs="Times New Roman CYR"/>
        </w:rPr>
        <w:tab/>
      </w:r>
      <w:r w:rsidRPr="008D5732">
        <w:rPr>
          <w:rFonts w:ascii="Times New Roman CYR" w:hAnsi="Times New Roman CYR" w:cs="Times New Roman CYR"/>
          <w:sz w:val="22"/>
          <w:szCs w:val="22"/>
        </w:rPr>
        <w:t>тис.грн.</w:t>
      </w:r>
    </w:p>
    <w:tbl>
      <w:tblPr>
        <w:tblW w:w="0" w:type="auto"/>
        <w:tblInd w:w="2" w:type="dxa"/>
        <w:tblLayout w:type="fixed"/>
        <w:tblLook w:val="0000" w:firstRow="0" w:lastRow="0" w:firstColumn="0" w:lastColumn="0" w:noHBand="0" w:noVBand="0"/>
      </w:tblPr>
      <w:tblGrid>
        <w:gridCol w:w="1418"/>
        <w:gridCol w:w="4536"/>
        <w:gridCol w:w="1276"/>
        <w:gridCol w:w="1311"/>
        <w:gridCol w:w="1382"/>
      </w:tblGrid>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both"/>
            </w:pPr>
            <w:r w:rsidRPr="00214A93">
              <w:t xml:space="preserve">                 </w:t>
            </w:r>
          </w:p>
          <w:p w:rsidR="008B13B8" w:rsidRPr="00214A93" w:rsidRDefault="008B13B8" w:rsidP="00854325">
            <w:pPr>
              <w:widowControl w:val="0"/>
              <w:autoSpaceDE w:val="0"/>
              <w:autoSpaceDN w:val="0"/>
              <w:adjustRightInd w:val="0"/>
              <w:spacing w:line="276" w:lineRule="auto"/>
              <w:jc w:val="both"/>
            </w:pPr>
            <w:r w:rsidRPr="00214A93">
              <w:t>КПКВКМБ</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Уточнений річний  план</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Фактично виконано</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 до уточненого річного плану</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1010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Дошкільна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23 978,8</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22 701 3</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94,7</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1020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Загальноосвітні заклади</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95 407,7</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92 075,1</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96,5</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1090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Позашкільна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5 805,0</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5 364,3</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92,4</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1100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Школи естетичного виховання</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6 235,8</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6 090,5</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97,7</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1150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Методичне забезпечення</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1 066,2</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1 010,9</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94,8</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1160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Інші заклади та заходи у сфері освіти</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3 356,7</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3 083,4</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91,8</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rPr>
                <w:b/>
                <w:bCs/>
              </w:rPr>
            </w:pPr>
            <w:r w:rsidRPr="00214A93">
              <w:rPr>
                <w:b/>
                <w:bCs/>
              </w:rPr>
              <w:t>РАЗОМ</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rPr>
                <w:b/>
                <w:bCs/>
              </w:rPr>
            </w:pPr>
            <w:r w:rsidRPr="00214A93">
              <w:rPr>
                <w:b/>
                <w:bCs/>
              </w:rPr>
              <w:t>135 850,3</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rPr>
                <w:b/>
                <w:bCs/>
              </w:rPr>
            </w:pPr>
            <w:r w:rsidRPr="00214A93">
              <w:rPr>
                <w:b/>
                <w:bCs/>
              </w:rPr>
              <w:t>130 325,6</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rPr>
                <w:b/>
                <w:bCs/>
              </w:rPr>
            </w:pPr>
            <w:r w:rsidRPr="00214A93">
              <w:rPr>
                <w:b/>
                <w:bCs/>
              </w:rPr>
              <w:t>95,9</w:t>
            </w:r>
          </w:p>
        </w:tc>
      </w:tr>
    </w:tbl>
    <w:p w:rsidR="008B13B8" w:rsidRPr="008D5732" w:rsidRDefault="008B13B8" w:rsidP="00854325">
      <w:pPr>
        <w:widowControl w:val="0"/>
        <w:autoSpaceDE w:val="0"/>
        <w:autoSpaceDN w:val="0"/>
        <w:adjustRightInd w:val="0"/>
        <w:spacing w:line="276" w:lineRule="auto"/>
        <w:jc w:val="both"/>
        <w:rPr>
          <w:rFonts w:ascii="Times New Roman CYR" w:hAnsi="Times New Roman CYR" w:cs="Times New Roman CYR"/>
        </w:rPr>
      </w:pPr>
    </w:p>
    <w:p w:rsidR="008B13B8" w:rsidRPr="008D5732" w:rsidRDefault="008B13B8" w:rsidP="003B0FF6">
      <w:pPr>
        <w:spacing w:line="276" w:lineRule="auto"/>
        <w:ind w:firstLine="708"/>
        <w:jc w:val="both"/>
      </w:pPr>
      <w:r w:rsidRPr="008D5732">
        <w:t xml:space="preserve">На заробітну плату та нарахування на неї спрямовано 109 107,7 тис. грн. (83,7 відсотків всіх галузевих видатків), </w:t>
      </w:r>
      <w:r w:rsidR="003B0FF6">
        <w:t>н</w:t>
      </w:r>
      <w:r w:rsidRPr="008D5732">
        <w:t xml:space="preserve">а оплату енергоносіїв та комунальних послуг використано 11 675,9 тис.грн.. </w:t>
      </w:r>
    </w:p>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280BE8"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8D5732">
        <w:rPr>
          <w:rFonts w:ascii="Times New Roman CYR" w:hAnsi="Times New Roman CYR" w:cs="Times New Roman CYR"/>
        </w:rPr>
        <w:t>На харчування дітей в дошкільних закладах спрямовано із загального фонду бюджету</w:t>
      </w:r>
      <w:r w:rsidRPr="008D5732">
        <w:rPr>
          <w:rFonts w:ascii="Times New Roman CYR" w:hAnsi="Times New Roman CYR" w:cs="Times New Roman CYR"/>
          <w:i/>
          <w:iCs/>
        </w:rPr>
        <w:t xml:space="preserve">          </w:t>
      </w:r>
      <w:r>
        <w:rPr>
          <w:rFonts w:ascii="Times New Roman CYR" w:hAnsi="Times New Roman CYR" w:cs="Times New Roman CYR"/>
        </w:rPr>
        <w:t>1664,1</w:t>
      </w:r>
      <w:r w:rsidRPr="008D5732">
        <w:rPr>
          <w:rFonts w:ascii="Times New Roman CYR" w:hAnsi="Times New Roman CYR" w:cs="Times New Roman CYR"/>
          <w:i/>
          <w:iCs/>
        </w:rPr>
        <w:t xml:space="preserve"> </w:t>
      </w:r>
      <w:r w:rsidRPr="008D5732">
        <w:rPr>
          <w:rFonts w:ascii="Times New Roman CYR" w:hAnsi="Times New Roman CYR" w:cs="Times New Roman CYR"/>
        </w:rPr>
        <w:t>тис.грн. та із спеціального фонду бюджету</w:t>
      </w:r>
      <w:r w:rsidRPr="008D5732">
        <w:rPr>
          <w:rFonts w:ascii="Times New Roman CYR" w:hAnsi="Times New Roman CYR" w:cs="Times New Roman CYR"/>
          <w:i/>
          <w:iCs/>
        </w:rPr>
        <w:t xml:space="preserve"> – </w:t>
      </w:r>
      <w:r w:rsidRPr="003A67A1">
        <w:rPr>
          <w:rFonts w:ascii="Times New Roman CYR" w:hAnsi="Times New Roman CYR" w:cs="Times New Roman CYR"/>
        </w:rPr>
        <w:t>1 409,3</w:t>
      </w:r>
      <w:r w:rsidRPr="003A67A1">
        <w:rPr>
          <w:rFonts w:ascii="Times New Roman CYR" w:hAnsi="Times New Roman CYR" w:cs="Times New Roman CYR"/>
          <w:i/>
          <w:iCs/>
        </w:rPr>
        <w:t xml:space="preserve"> </w:t>
      </w:r>
      <w:r w:rsidRPr="008D5732">
        <w:rPr>
          <w:rFonts w:ascii="Times New Roman CYR" w:hAnsi="Times New Roman CYR" w:cs="Times New Roman CYR"/>
        </w:rPr>
        <w:t>тис.грн</w:t>
      </w:r>
      <w:r w:rsidRPr="008D5732">
        <w:rPr>
          <w:rFonts w:ascii="Times New Roman CYR" w:hAnsi="Times New Roman CYR" w:cs="Times New Roman CYR"/>
          <w:i/>
          <w:iCs/>
        </w:rPr>
        <w:t xml:space="preserve">., </w:t>
      </w:r>
      <w:r w:rsidRPr="003A67A1">
        <w:rPr>
          <w:rFonts w:ascii="Times New Roman CYR" w:hAnsi="Times New Roman CYR" w:cs="Times New Roman CYR"/>
        </w:rPr>
        <w:t>всього</w:t>
      </w:r>
      <w:r w:rsidRPr="003A67A1">
        <w:rPr>
          <w:rFonts w:ascii="Times New Roman CYR" w:hAnsi="Times New Roman CYR" w:cs="Times New Roman CYR"/>
          <w:i/>
          <w:iCs/>
        </w:rPr>
        <w:t xml:space="preserve"> </w:t>
      </w:r>
      <w:r w:rsidRPr="003A67A1">
        <w:rPr>
          <w:rFonts w:ascii="Times New Roman CYR" w:hAnsi="Times New Roman CYR" w:cs="Times New Roman CYR"/>
        </w:rPr>
        <w:t>3 073,4</w:t>
      </w:r>
      <w:r w:rsidRPr="003A67A1">
        <w:rPr>
          <w:rFonts w:ascii="Times New Roman CYR" w:hAnsi="Times New Roman CYR" w:cs="Times New Roman CYR"/>
          <w:i/>
          <w:iCs/>
        </w:rPr>
        <w:t xml:space="preserve"> </w:t>
      </w:r>
      <w:r w:rsidRPr="008D5732">
        <w:rPr>
          <w:rFonts w:ascii="Times New Roman CYR" w:hAnsi="Times New Roman CYR" w:cs="Times New Roman CYR"/>
        </w:rPr>
        <w:t>тис.грн</w:t>
      </w:r>
      <w:r w:rsidRPr="008D5732">
        <w:rPr>
          <w:rFonts w:ascii="Times New Roman CYR" w:hAnsi="Times New Roman CYR" w:cs="Times New Roman CYR"/>
          <w:i/>
          <w:iCs/>
        </w:rPr>
        <w:t xml:space="preserve">. </w:t>
      </w:r>
      <w:r w:rsidRPr="008D5732">
        <w:rPr>
          <w:rFonts w:ascii="Times New Roman CYR" w:hAnsi="Times New Roman CYR" w:cs="Times New Roman CYR"/>
        </w:rPr>
        <w:t>Батьківська плата в місті складає  60%, в селі – 40%.</w:t>
      </w:r>
      <w:r w:rsidRPr="008D5732">
        <w:rPr>
          <w:rFonts w:ascii="Times New Roman CYR" w:hAnsi="Times New Roman CYR" w:cs="Times New Roman CYR"/>
          <w:i/>
          <w:iCs/>
        </w:rPr>
        <w:t xml:space="preserve"> </w:t>
      </w:r>
      <w:r w:rsidRPr="008D5732">
        <w:rPr>
          <w:rFonts w:ascii="Times New Roman CYR" w:hAnsi="Times New Roman CYR" w:cs="Times New Roman CYR"/>
        </w:rPr>
        <w:t>Пільгами користуються діти-сироти та діти, позбавлені батьківського піклування, діти учасників АТО, діти з малозабезпечених т</w:t>
      </w:r>
      <w:r>
        <w:rPr>
          <w:rFonts w:ascii="Times New Roman CYR" w:hAnsi="Times New Roman CYR" w:cs="Times New Roman CYR"/>
        </w:rPr>
        <w:t>а багатодітних сімей</w:t>
      </w:r>
      <w:r w:rsidRPr="00280BE8">
        <w:rPr>
          <w:rFonts w:ascii="Times New Roman CYR" w:hAnsi="Times New Roman CYR" w:cs="Times New Roman CYR"/>
        </w:rPr>
        <w:t>.</w:t>
      </w:r>
      <w:r w:rsidRPr="00280BE8">
        <w:rPr>
          <w:rFonts w:ascii="Times New Roman CYR" w:hAnsi="Times New Roman CYR" w:cs="Times New Roman CYR"/>
          <w:i/>
          <w:iCs/>
        </w:rPr>
        <w:t xml:space="preserve"> </w:t>
      </w:r>
      <w:r w:rsidRPr="00280BE8">
        <w:rPr>
          <w:rFonts w:ascii="Times New Roman CYR" w:hAnsi="Times New Roman CYR" w:cs="Times New Roman CYR"/>
        </w:rPr>
        <w:t>Середня вартість діто-дня склала 24,87 грн. (в тому числі за рахунок бюджету 11,93 грн.).</w:t>
      </w:r>
    </w:p>
    <w:p w:rsidR="008B13B8"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3B3C34">
        <w:rPr>
          <w:rFonts w:ascii="Times New Roman CYR" w:hAnsi="Times New Roman CYR" w:cs="Times New Roman CYR"/>
        </w:rPr>
        <w:t>На харчування дітей загальноосвітніх шкіл з бюджету спрямовано 1 595,3 тис.грн., за рахунок коштів спеціального фонду профінансовано  1 669,6 тис.грн., разом – 3 264,9 тис.грн. 100-відсотковою пільгою користуються  діти-сироти та діти, позбавлені батьківського піклування, діти учасників АТО, діти з малозабезпечених  сімей.</w:t>
      </w:r>
      <w:r w:rsidRPr="00854325">
        <w:rPr>
          <w:rFonts w:ascii="Times New Roman CYR" w:hAnsi="Times New Roman CYR" w:cs="Times New Roman CYR"/>
          <w:color w:val="FF0000"/>
        </w:rPr>
        <w:t xml:space="preserve"> </w:t>
      </w:r>
      <w:r w:rsidRPr="00280BE8">
        <w:rPr>
          <w:rFonts w:ascii="Times New Roman CYR" w:hAnsi="Times New Roman CYR" w:cs="Times New Roman CYR"/>
        </w:rPr>
        <w:t>Середня вартість харчування 1 учня склала  8,67 грн. (в тому числі за рахунок бюджету пільгова категорія – 8,30 грн. та учні 1-4 класів 5,2 грн.).</w:t>
      </w:r>
      <w:r w:rsidRPr="00854325">
        <w:rPr>
          <w:rFonts w:ascii="Times New Roman CYR" w:hAnsi="Times New Roman CYR" w:cs="Times New Roman CYR"/>
        </w:rPr>
        <w:t xml:space="preserve"> </w:t>
      </w:r>
    </w:p>
    <w:p w:rsidR="008B13B8"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1F241E" w:rsidRDefault="008B13B8" w:rsidP="00646F62">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1F241E">
        <w:rPr>
          <w:rFonts w:ascii="Times New Roman CYR" w:hAnsi="Times New Roman CYR" w:cs="Times New Roman CYR"/>
        </w:rPr>
        <w:t>Заробітна плата, енергоносії та комунальні послуги профінансовано в повному обсязі. Кредиторської та дебіторської заборгованості на кінець року нема</w:t>
      </w:r>
      <w:r>
        <w:rPr>
          <w:rFonts w:ascii="Times New Roman CYR" w:hAnsi="Times New Roman CYR" w:cs="Times New Roman CYR"/>
        </w:rPr>
        <w:t>є</w:t>
      </w:r>
      <w:r w:rsidRPr="001F241E">
        <w:rPr>
          <w:rFonts w:ascii="Times New Roman CYR" w:hAnsi="Times New Roman CYR" w:cs="Times New Roman CYR"/>
        </w:rPr>
        <w:t>.</w:t>
      </w:r>
    </w:p>
    <w:p w:rsidR="008B13B8" w:rsidRPr="00854325"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3B3C34"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3B3C34">
        <w:rPr>
          <w:rFonts w:ascii="Times New Roman CYR" w:hAnsi="Times New Roman CYR" w:cs="Times New Roman CYR"/>
        </w:rPr>
        <w:t xml:space="preserve">Видатки </w:t>
      </w:r>
      <w:r w:rsidRPr="00536666">
        <w:rPr>
          <w:rFonts w:ascii="Times New Roman CYR" w:hAnsi="Times New Roman CYR" w:cs="Times New Roman CYR"/>
        </w:rPr>
        <w:t>спеціального фонду по установах освіти</w:t>
      </w:r>
      <w:r w:rsidRPr="003B3C34">
        <w:rPr>
          <w:rFonts w:ascii="Times New Roman CYR" w:hAnsi="Times New Roman CYR" w:cs="Times New Roman CYR"/>
        </w:rPr>
        <w:t xml:space="preserve"> склали 9 918,6 тис.грн., в то</w:t>
      </w:r>
      <w:r>
        <w:rPr>
          <w:rFonts w:ascii="Times New Roman CYR" w:hAnsi="Times New Roman CYR" w:cs="Times New Roman CYR"/>
        </w:rPr>
        <w:t>му числі поточні видатки – 4 434,9</w:t>
      </w:r>
      <w:r w:rsidRPr="003B3C34">
        <w:rPr>
          <w:rFonts w:ascii="Times New Roman CYR" w:hAnsi="Times New Roman CYR" w:cs="Times New Roman CYR"/>
        </w:rPr>
        <w:t xml:space="preserve"> тис.грн</w:t>
      </w:r>
      <w:r>
        <w:rPr>
          <w:rFonts w:ascii="Times New Roman CYR" w:hAnsi="Times New Roman CYR" w:cs="Times New Roman CYR"/>
        </w:rPr>
        <w:t>.., капітальні видатки – 5 483,7</w:t>
      </w:r>
      <w:r w:rsidRPr="003B3C34">
        <w:rPr>
          <w:rFonts w:ascii="Times New Roman CYR" w:hAnsi="Times New Roman CYR" w:cs="Times New Roman CYR"/>
        </w:rPr>
        <w:t xml:space="preserve"> тис.грн.., в тому числі:</w:t>
      </w:r>
    </w:p>
    <w:p w:rsidR="008B13B8" w:rsidRPr="003B3C34"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sz w:val="22"/>
          <w:szCs w:val="22"/>
        </w:rPr>
      </w:pPr>
      <w:r w:rsidRPr="003B3C34">
        <w:rPr>
          <w:rFonts w:ascii="Times New Roman CYR" w:hAnsi="Times New Roman CYR" w:cs="Times New Roman CY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3"/>
        <w:gridCol w:w="3861"/>
        <w:gridCol w:w="2265"/>
        <w:gridCol w:w="1339"/>
        <w:gridCol w:w="1471"/>
      </w:tblGrid>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КПКВКМБ</w:t>
            </w:r>
          </w:p>
        </w:tc>
        <w:tc>
          <w:tcPr>
            <w:tcW w:w="3861"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p>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Видатки спец.фонду, всього</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в т.ч. поточні видатки</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p>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капітальні видатки</w:t>
            </w:r>
          </w:p>
        </w:tc>
      </w:tr>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1010</w:t>
            </w:r>
          </w:p>
        </w:tc>
        <w:tc>
          <w:tcPr>
            <w:tcW w:w="3861" w:type="dxa"/>
          </w:tcPr>
          <w:p w:rsidR="008B13B8" w:rsidRPr="003B3C34" w:rsidRDefault="008B13B8" w:rsidP="00854325">
            <w:pPr>
              <w:spacing w:line="276" w:lineRule="auto"/>
            </w:pPr>
            <w:r w:rsidRPr="003B3C34">
              <w:t>Дошкільна освіта</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2 320,1</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2 181,5</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138,6</w:t>
            </w:r>
          </w:p>
        </w:tc>
      </w:tr>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1020</w:t>
            </w:r>
          </w:p>
        </w:tc>
        <w:tc>
          <w:tcPr>
            <w:tcW w:w="3861" w:type="dxa"/>
          </w:tcPr>
          <w:p w:rsidR="008B13B8" w:rsidRPr="003B3C34" w:rsidRDefault="008B13B8" w:rsidP="00854325">
            <w:pPr>
              <w:spacing w:line="276" w:lineRule="auto"/>
            </w:pPr>
            <w:r w:rsidRPr="003B3C34">
              <w:t>Загальноосвітні заклади</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6 890,5</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1 934</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4 956,5</w:t>
            </w:r>
          </w:p>
        </w:tc>
      </w:tr>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1090</w:t>
            </w:r>
          </w:p>
        </w:tc>
        <w:tc>
          <w:tcPr>
            <w:tcW w:w="3861" w:type="dxa"/>
          </w:tcPr>
          <w:p w:rsidR="008B13B8" w:rsidRPr="003B3C34" w:rsidRDefault="008B13B8" w:rsidP="00854325">
            <w:pPr>
              <w:spacing w:line="276" w:lineRule="auto"/>
            </w:pPr>
            <w:r w:rsidRPr="003B3C34">
              <w:t>Позашкільна освіта</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58,7</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11,4</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47,3</w:t>
            </w:r>
          </w:p>
        </w:tc>
      </w:tr>
      <w:tr w:rsidR="008B13B8" w:rsidRPr="003B3C34">
        <w:tc>
          <w:tcPr>
            <w:tcW w:w="1533" w:type="dxa"/>
          </w:tcPr>
          <w:p w:rsidR="008B13B8" w:rsidRPr="003B3C34" w:rsidRDefault="008B13B8" w:rsidP="00CC3DD0">
            <w:pPr>
              <w:widowControl w:val="0"/>
              <w:tabs>
                <w:tab w:val="left" w:pos="851"/>
              </w:tabs>
              <w:autoSpaceDE w:val="0"/>
              <w:autoSpaceDN w:val="0"/>
              <w:adjustRightInd w:val="0"/>
              <w:spacing w:line="276" w:lineRule="auto"/>
              <w:jc w:val="center"/>
            </w:pPr>
            <w:r w:rsidRPr="003B3C34">
              <w:t>1100</w:t>
            </w:r>
          </w:p>
        </w:tc>
        <w:tc>
          <w:tcPr>
            <w:tcW w:w="3861" w:type="dxa"/>
          </w:tcPr>
          <w:p w:rsidR="008B13B8" w:rsidRPr="003B3C34" w:rsidRDefault="008B13B8" w:rsidP="00854325">
            <w:pPr>
              <w:widowControl w:val="0"/>
              <w:tabs>
                <w:tab w:val="left" w:pos="851"/>
              </w:tabs>
              <w:autoSpaceDE w:val="0"/>
              <w:autoSpaceDN w:val="0"/>
              <w:adjustRightInd w:val="0"/>
              <w:spacing w:line="276" w:lineRule="auto"/>
            </w:pPr>
            <w:r w:rsidRPr="003B3C34">
              <w:t>Школи естетичного виховання</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519,8</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304,6</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215,3</w:t>
            </w:r>
          </w:p>
        </w:tc>
      </w:tr>
      <w:tr w:rsidR="008B13B8" w:rsidRPr="003B3C34">
        <w:tc>
          <w:tcPr>
            <w:tcW w:w="1533" w:type="dxa"/>
          </w:tcPr>
          <w:p w:rsidR="008B13B8" w:rsidRPr="003B3C34" w:rsidRDefault="008B13B8" w:rsidP="00CC3DD0">
            <w:pPr>
              <w:widowControl w:val="0"/>
              <w:tabs>
                <w:tab w:val="left" w:pos="851"/>
              </w:tabs>
              <w:autoSpaceDE w:val="0"/>
              <w:autoSpaceDN w:val="0"/>
              <w:adjustRightInd w:val="0"/>
              <w:spacing w:line="276" w:lineRule="auto"/>
              <w:jc w:val="center"/>
            </w:pPr>
            <w:r w:rsidRPr="003B3C34">
              <w:t>1150</w:t>
            </w:r>
          </w:p>
        </w:tc>
        <w:tc>
          <w:tcPr>
            <w:tcW w:w="3861" w:type="dxa"/>
          </w:tcPr>
          <w:p w:rsidR="008B13B8" w:rsidRPr="003B3C34" w:rsidRDefault="008B13B8" w:rsidP="00854325">
            <w:pPr>
              <w:widowControl w:val="0"/>
              <w:tabs>
                <w:tab w:val="left" w:pos="851"/>
              </w:tabs>
              <w:autoSpaceDE w:val="0"/>
              <w:autoSpaceDN w:val="0"/>
              <w:adjustRightInd w:val="0"/>
              <w:spacing w:line="276" w:lineRule="auto"/>
            </w:pPr>
            <w:r w:rsidRPr="003B3C34">
              <w:t>Методичне забезпечення</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3,4</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3,4</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p>
        </w:tc>
      </w:tr>
      <w:tr w:rsidR="008B13B8" w:rsidRPr="003B3C34">
        <w:tc>
          <w:tcPr>
            <w:tcW w:w="1533" w:type="dxa"/>
          </w:tcPr>
          <w:p w:rsidR="008B13B8" w:rsidRPr="003B3C34" w:rsidRDefault="008B13B8" w:rsidP="00CC3DD0">
            <w:pPr>
              <w:widowControl w:val="0"/>
              <w:tabs>
                <w:tab w:val="left" w:pos="851"/>
              </w:tabs>
              <w:autoSpaceDE w:val="0"/>
              <w:autoSpaceDN w:val="0"/>
              <w:adjustRightInd w:val="0"/>
              <w:spacing w:line="276" w:lineRule="auto"/>
              <w:jc w:val="center"/>
            </w:pPr>
            <w:r w:rsidRPr="003B3C34">
              <w:lastRenderedPageBreak/>
              <w:t>1160</w:t>
            </w:r>
          </w:p>
        </w:tc>
        <w:tc>
          <w:tcPr>
            <w:tcW w:w="3861" w:type="dxa"/>
          </w:tcPr>
          <w:p w:rsidR="008B13B8" w:rsidRPr="003B3C34" w:rsidRDefault="008B13B8" w:rsidP="00854325">
            <w:pPr>
              <w:widowControl w:val="0"/>
              <w:tabs>
                <w:tab w:val="left" w:pos="851"/>
              </w:tabs>
              <w:autoSpaceDE w:val="0"/>
              <w:autoSpaceDN w:val="0"/>
              <w:adjustRightInd w:val="0"/>
              <w:spacing w:line="276" w:lineRule="auto"/>
            </w:pPr>
            <w:r w:rsidRPr="003B3C34">
              <w:t>Інші заклади у сфері освіти</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126</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126</w:t>
            </w:r>
          </w:p>
        </w:tc>
      </w:tr>
      <w:tr w:rsidR="008B13B8" w:rsidRPr="00854325">
        <w:tc>
          <w:tcPr>
            <w:tcW w:w="1533" w:type="dxa"/>
          </w:tcPr>
          <w:p w:rsidR="008B13B8" w:rsidRPr="003B3C34" w:rsidRDefault="008B13B8" w:rsidP="00854325">
            <w:pPr>
              <w:widowControl w:val="0"/>
              <w:tabs>
                <w:tab w:val="left" w:pos="851"/>
              </w:tabs>
              <w:autoSpaceDE w:val="0"/>
              <w:autoSpaceDN w:val="0"/>
              <w:adjustRightInd w:val="0"/>
              <w:spacing w:line="276" w:lineRule="auto"/>
              <w:rPr>
                <w:b/>
                <w:bCs/>
              </w:rPr>
            </w:pPr>
          </w:p>
        </w:tc>
        <w:tc>
          <w:tcPr>
            <w:tcW w:w="3861" w:type="dxa"/>
          </w:tcPr>
          <w:p w:rsidR="008B13B8" w:rsidRPr="003B3C34" w:rsidRDefault="008B13B8" w:rsidP="00854325">
            <w:pPr>
              <w:widowControl w:val="0"/>
              <w:tabs>
                <w:tab w:val="left" w:pos="851"/>
              </w:tabs>
              <w:autoSpaceDE w:val="0"/>
              <w:autoSpaceDN w:val="0"/>
              <w:adjustRightInd w:val="0"/>
              <w:spacing w:line="276" w:lineRule="auto"/>
              <w:rPr>
                <w:b/>
                <w:bCs/>
              </w:rPr>
            </w:pPr>
            <w:r w:rsidRPr="003B3C34">
              <w:rPr>
                <w:b/>
                <w:bCs/>
              </w:rPr>
              <w:t>РАЗОМ</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rPr>
                <w:b/>
                <w:bCs/>
              </w:rPr>
            </w:pPr>
            <w:r w:rsidRPr="003B3C34">
              <w:rPr>
                <w:b/>
                <w:bCs/>
              </w:rPr>
              <w:t>9 918,6</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rPr>
                <w:b/>
                <w:bCs/>
              </w:rPr>
            </w:pPr>
            <w:r>
              <w:rPr>
                <w:b/>
                <w:bCs/>
              </w:rPr>
              <w:t>4 434,9</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rPr>
                <w:b/>
                <w:bCs/>
              </w:rPr>
            </w:pPr>
            <w:r>
              <w:rPr>
                <w:b/>
                <w:bCs/>
              </w:rPr>
              <w:t>5 483,7</w:t>
            </w:r>
          </w:p>
        </w:tc>
      </w:tr>
    </w:tbl>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p>
    <w:p w:rsidR="008B13B8" w:rsidRPr="00854325"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854325">
        <w:rPr>
          <w:rFonts w:ascii="Times New Roman CYR" w:hAnsi="Times New Roman CYR" w:cs="Times New Roman CYR"/>
          <w:b/>
          <w:bCs/>
          <w:i/>
          <w:iCs/>
          <w:u w:val="single"/>
        </w:rPr>
        <w:t>КПКВКМБ 1010:</w:t>
      </w:r>
    </w:p>
    <w:p w:rsidR="008B13B8" w:rsidRPr="00977C0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977C03">
        <w:rPr>
          <w:rFonts w:ascii="Times New Roman CYR" w:hAnsi="Times New Roman CYR" w:cs="Times New Roman CYR"/>
        </w:rPr>
        <w:t xml:space="preserve">Поточні видатки – 2 181,5 тис.грн.: </w:t>
      </w:r>
    </w:p>
    <w:p w:rsidR="008B13B8" w:rsidRPr="00977C0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977C03">
        <w:rPr>
          <w:rFonts w:ascii="Times New Roman CYR" w:hAnsi="Times New Roman CYR" w:cs="Times New Roman CYR"/>
        </w:rPr>
        <w:t>- спонсорська допомога в натуральній формі – 859,8 тис.грн., в тому числі 772,2 тис.грн. - пральні машини, книги, меблі, постільна білизна, гардини, жалюзі, мийка, стіл, стелаж, гімнастична стінка, подушки, рушники, покривала, ковдри,   87,6 тис.грн. - продукти харчування</w:t>
      </w:r>
    </w:p>
    <w:p w:rsidR="008B13B8"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977C03">
        <w:rPr>
          <w:rFonts w:ascii="Times New Roman CYR" w:hAnsi="Times New Roman CYR" w:cs="Times New Roman CYR"/>
        </w:rPr>
        <w:t>-  оплата продуктів харчування за рахунок батьківської плати – 1 321,7 тис.грн.</w:t>
      </w:r>
    </w:p>
    <w:p w:rsidR="008B13B8" w:rsidRPr="00977C0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7F7DCF"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F7DCF">
        <w:rPr>
          <w:rFonts w:ascii="Times New Roman CYR" w:hAnsi="Times New Roman CYR" w:cs="Times New Roman CYR"/>
        </w:rPr>
        <w:t>Капітальні видатки – 138,6 тис.грн.:</w:t>
      </w:r>
    </w:p>
    <w:p w:rsidR="008B13B8" w:rsidRPr="007F7DCF"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F7DCF">
        <w:rPr>
          <w:rFonts w:ascii="Times New Roman CYR" w:hAnsi="Times New Roman CYR" w:cs="Times New Roman CYR"/>
        </w:rPr>
        <w:t>- за рахунок коштів переданих з загального фонду до спеціального (бюджету розвитку) на 119,7 тис.грн. виготовле</w:t>
      </w:r>
      <w:r>
        <w:rPr>
          <w:rFonts w:ascii="Times New Roman CYR" w:hAnsi="Times New Roman CYR" w:cs="Times New Roman CYR"/>
        </w:rPr>
        <w:t>но ПКД та здійснено експертизу</w:t>
      </w:r>
      <w:r w:rsidRPr="007F7DCF">
        <w:rPr>
          <w:rFonts w:ascii="Times New Roman CYR" w:hAnsi="Times New Roman CYR" w:cs="Times New Roman CYR"/>
        </w:rPr>
        <w:t xml:space="preserve"> модульної газової тепло генераторної для опалення ДНЗ №1 м.Дунаївці – 80 тис.грн., придбано насос та котел для системи опалення – 39,7 тис.грн.</w:t>
      </w:r>
    </w:p>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F7DCF">
        <w:rPr>
          <w:rFonts w:ascii="Times New Roman CYR" w:hAnsi="Times New Roman CYR" w:cs="Times New Roman CYR"/>
        </w:rPr>
        <w:t xml:space="preserve">- в рахунок спонсорської допомоги отримано духову шафу та </w:t>
      </w:r>
      <w:r>
        <w:rPr>
          <w:rFonts w:ascii="Times New Roman CYR" w:hAnsi="Times New Roman CYR" w:cs="Times New Roman CYR"/>
        </w:rPr>
        <w:t>альтанку</w:t>
      </w:r>
      <w:r w:rsidRPr="007F7DCF">
        <w:rPr>
          <w:rFonts w:ascii="Times New Roman CYR" w:hAnsi="Times New Roman CYR" w:cs="Times New Roman CYR"/>
        </w:rPr>
        <w:t xml:space="preserve"> загальною вартістю 18,9 тис.грн.</w:t>
      </w:r>
    </w:p>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p>
    <w:p w:rsidR="008B13B8" w:rsidRPr="00854325"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854325">
        <w:rPr>
          <w:rFonts w:ascii="Times New Roman CYR" w:hAnsi="Times New Roman CYR" w:cs="Times New Roman CYR"/>
          <w:b/>
          <w:bCs/>
          <w:i/>
          <w:iCs/>
          <w:u w:val="single"/>
        </w:rPr>
        <w:t>КПКВКМБ 1020:</w:t>
      </w:r>
    </w:p>
    <w:p w:rsidR="008B13B8" w:rsidRPr="0039106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391063">
        <w:rPr>
          <w:rFonts w:ascii="Times New Roman CYR" w:hAnsi="Times New Roman CYR" w:cs="Times New Roman CYR"/>
        </w:rPr>
        <w:t>Поточні видатки спеціального фонду профінансовані в сумі 1 934 тис.грн.. в тому числі  за рахунок власних надходжень бюджетних установ здійснено 1601,7 тис.грн. видатків:</w:t>
      </w:r>
    </w:p>
    <w:p w:rsidR="008B13B8" w:rsidRPr="00391063" w:rsidRDefault="008B13B8" w:rsidP="00B745D9">
      <w:pPr>
        <w:widowControl w:val="0"/>
        <w:numPr>
          <w:ilvl w:val="0"/>
          <w:numId w:val="16"/>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259 тис.грн. - придбання господарських та будматеріалів, підписка преси та ін  </w:t>
      </w:r>
    </w:p>
    <w:p w:rsidR="008B13B8" w:rsidRPr="00391063" w:rsidRDefault="008B13B8" w:rsidP="00B745D9">
      <w:pPr>
        <w:widowControl w:val="0"/>
        <w:numPr>
          <w:ilvl w:val="0"/>
          <w:numId w:val="16"/>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1342,7 тис.грн. - оплата продуктів харчування за рахунок батьківської плати </w:t>
      </w:r>
    </w:p>
    <w:p w:rsidR="008B13B8" w:rsidRPr="00391063" w:rsidRDefault="008B13B8" w:rsidP="0033626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rPr>
        <w:t>Крім того в рахунок спонсорської допомоги на суму 238,5 тис.грн. отримано книги, телевізор,  магнітно-маркерну дошку, гімнастичну стінку, стенди, меблі, бойлер, принтер, будівельно-господарські матеріали.</w:t>
      </w:r>
    </w:p>
    <w:p w:rsidR="008B13B8" w:rsidRPr="00391063" w:rsidRDefault="008B13B8" w:rsidP="0033626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8B13B8" w:rsidRPr="00391063" w:rsidRDefault="008B13B8" w:rsidP="00854325">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r w:rsidRPr="00391063">
        <w:rPr>
          <w:rFonts w:ascii="Times New Roman CYR" w:hAnsi="Times New Roman CYR" w:cs="Times New Roman CYR"/>
        </w:rPr>
        <w:t xml:space="preserve">Капітальні видатки становлять 6 890,5 тис.грн., в тому числі: </w:t>
      </w:r>
    </w:p>
    <w:p w:rsidR="008B13B8" w:rsidRPr="00391063" w:rsidRDefault="008B13B8" w:rsidP="00854325">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p>
    <w:p w:rsidR="008B13B8" w:rsidRPr="00391063" w:rsidRDefault="008B13B8" w:rsidP="00B745D9">
      <w:pPr>
        <w:widowControl w:val="0"/>
        <w:numPr>
          <w:ilvl w:val="0"/>
          <w:numId w:val="3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391063">
        <w:rPr>
          <w:rFonts w:ascii="Times New Roman CYR" w:hAnsi="Times New Roman CYR" w:cs="Times New Roman CYR"/>
        </w:rPr>
        <w:t xml:space="preserve">КЕКВ 3110 – 4 679,3 тис.грн.:  </w:t>
      </w:r>
    </w:p>
    <w:p w:rsidR="008B13B8" w:rsidRPr="00820B06" w:rsidRDefault="008B13B8" w:rsidP="00854325">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highlight w:val="yellow"/>
        </w:rPr>
      </w:pPr>
      <w:r w:rsidRPr="00820B06">
        <w:rPr>
          <w:rFonts w:ascii="Times New Roman CYR" w:hAnsi="Times New Roman CYR" w:cs="Times New Roman CYR"/>
          <w:highlight w:val="yellow"/>
        </w:rPr>
        <w:t xml:space="preserve"> </w:t>
      </w:r>
    </w:p>
    <w:p w:rsidR="008B13B8" w:rsidRPr="00391063"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i/>
          <w:iCs/>
        </w:rPr>
        <w:t>за рахунок  залишку освітньої субвенції з державного бюджету який утворився в міському бюджеті станом на 01.01.2018 року (1 518,2 тис.грн.)</w:t>
      </w:r>
      <w:r w:rsidRPr="00391063">
        <w:rPr>
          <w:rFonts w:ascii="Times New Roman CYR" w:hAnsi="Times New Roman CYR" w:cs="Times New Roman CYR"/>
        </w:rPr>
        <w:t xml:space="preserve"> придбано комп’ютерне обладнання на суму 1 210,4 тис.грн., кабі</w:t>
      </w:r>
      <w:r>
        <w:rPr>
          <w:rFonts w:ascii="Times New Roman CYR" w:hAnsi="Times New Roman CYR" w:cs="Times New Roman CYR"/>
        </w:rPr>
        <w:t>нети математики 307,8 тис.грн.</w:t>
      </w:r>
    </w:p>
    <w:p w:rsidR="008B13B8" w:rsidRPr="002B2DCB"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highlight w:val="yellow"/>
        </w:rPr>
      </w:pPr>
    </w:p>
    <w:p w:rsidR="008B13B8" w:rsidRPr="00391063"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i/>
          <w:iCs/>
        </w:rPr>
        <w:t>за рахунок субвенції з обласного бюджету за рахунок залишку коштів освітньої субвенції, що утворився на початок бюджетного року ( 1 659 тис.грн.)</w:t>
      </w:r>
      <w:r w:rsidRPr="00391063">
        <w:rPr>
          <w:rFonts w:ascii="Times New Roman CYR" w:hAnsi="Times New Roman CYR" w:cs="Times New Roman CYR"/>
        </w:rPr>
        <w:t xml:space="preserve"> :</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оснащено засобами навчання, в тому числі кабінетами фізики, хімії, біології, географії, математики, мультимедійними засобами навчання опорні школи (Дунаєвецька ЗОШ № 3 та Іванковецька ЗОШ) – 659,1 тис.грн.,</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придбано комп»ютера та техніку для друкування, копіювання та ламінування для учнів 1х класів – 467,5 тис.грн.,</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придбано кабінети природничо-математичного циклу для загальноосвітніх шкіл громади – 400 тис.грн.,</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lastRenderedPageBreak/>
        <w:t>закуплено спортивний інвентар та тренажери – 132,4 тис.грн.</w:t>
      </w:r>
    </w:p>
    <w:p w:rsidR="008B13B8" w:rsidRPr="0005639A"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
          <w:iCs/>
          <w:highlight w:val="yellow"/>
        </w:rPr>
      </w:pPr>
    </w:p>
    <w:p w:rsidR="008B13B8" w:rsidRPr="00391063"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i/>
          <w:iCs/>
        </w:rPr>
        <w:t xml:space="preserve">за рахунок субвенції з обласного бюджету на забезпечення якісної, сучасної та доступної загальної середньої освіти «Нова українська школа» -  1 252,6 тис.грн. </w:t>
      </w:r>
      <w:r w:rsidRPr="00391063">
        <w:rPr>
          <w:rFonts w:ascii="Times New Roman CYR" w:hAnsi="Times New Roman CYR" w:cs="Times New Roman CYR"/>
        </w:rPr>
        <w:t>закуплено</w:t>
      </w:r>
      <w:r>
        <w:rPr>
          <w:rFonts w:ascii="Times New Roman CYR" w:hAnsi="Times New Roman CYR" w:cs="Times New Roman CYR"/>
        </w:rPr>
        <w:t>:</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сучасні меблі для початкових класів нової української школи – 471,4 тис.грн., </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закуплено </w:t>
      </w:r>
      <w:r w:rsidRPr="00391063">
        <w:t xml:space="preserve">дидактичні матеріали для учнів початкових класів, що навчаються за новими методиками відповідно до Концепції реалізації державної політики у сфері реформування загальної середньої освіти «Нова українська школа» на період до 2029 року </w:t>
      </w:r>
      <w:r w:rsidRPr="00391063">
        <w:rPr>
          <w:rFonts w:ascii="Times New Roman CYR" w:hAnsi="Times New Roman CYR" w:cs="Times New Roman CYR"/>
        </w:rPr>
        <w:t xml:space="preserve">– 510,8 тис.грн. </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комп»ютерне обладнання  </w:t>
      </w:r>
      <w:r w:rsidRPr="00391063">
        <w:t xml:space="preserve">відповідного мультимедійного контенту для початкових класів нової української школи </w:t>
      </w:r>
      <w:r w:rsidRPr="00391063">
        <w:rPr>
          <w:rFonts w:ascii="Times New Roman CYR" w:hAnsi="Times New Roman CYR" w:cs="Times New Roman CYR"/>
        </w:rPr>
        <w:t>- 270,4 тис.грн.</w:t>
      </w:r>
    </w:p>
    <w:p w:rsidR="008B13B8" w:rsidRPr="0005639A" w:rsidRDefault="008B13B8" w:rsidP="0042689B">
      <w:pPr>
        <w:pStyle w:val="af"/>
        <w:rPr>
          <w:rFonts w:ascii="Times New Roman CYR" w:hAnsi="Times New Roman CYR" w:cs="Times New Roman CYR"/>
          <w:i/>
          <w:iCs/>
          <w:highlight w:val="yellow"/>
          <w:lang w:val="uk-UA"/>
        </w:rPr>
      </w:pPr>
    </w:p>
    <w:p w:rsidR="008B13B8" w:rsidRPr="00391063" w:rsidRDefault="008B13B8" w:rsidP="00391063">
      <w:pPr>
        <w:widowControl w:val="0"/>
        <w:tabs>
          <w:tab w:val="left" w:pos="851"/>
          <w:tab w:val="left" w:pos="3261"/>
        </w:tabs>
        <w:autoSpaceDE w:val="0"/>
        <w:autoSpaceDN w:val="0"/>
        <w:adjustRightInd w:val="0"/>
        <w:spacing w:line="276" w:lineRule="auto"/>
        <w:jc w:val="both"/>
        <w:rPr>
          <w:rFonts w:ascii="Times New Roman CYR" w:hAnsi="Times New Roman CYR" w:cs="Times New Roman CYR"/>
        </w:rPr>
      </w:pPr>
      <w:r w:rsidRPr="00391063">
        <w:rPr>
          <w:rFonts w:ascii="Times New Roman CYR" w:hAnsi="Times New Roman CYR" w:cs="Times New Roman CYR"/>
          <w:i/>
          <w:iCs/>
        </w:rPr>
        <w:tab/>
        <w:t>за рахунок коштів міського бюджету (238,8 тис.грн</w:t>
      </w:r>
      <w:r w:rsidRPr="00391063">
        <w:rPr>
          <w:rFonts w:ascii="Times New Roman CYR" w:hAnsi="Times New Roman CYR" w:cs="Times New Roman CYR"/>
        </w:rPr>
        <w:t>.) придбано вузли обліку природного газу – 67,6 тис.грн., пульт озвучення – 7,6 тис.грн., обладнання для спортивно-ігрового майданчика – 43,9 тис.грн.,  шафи для зберіганн</w:t>
      </w:r>
      <w:r>
        <w:rPr>
          <w:rFonts w:ascii="Times New Roman CYR" w:hAnsi="Times New Roman CYR" w:cs="Times New Roman CYR"/>
        </w:rPr>
        <w:t>я засобів навчання в 1-их класах Н</w:t>
      </w:r>
      <w:r w:rsidRPr="00391063">
        <w:rPr>
          <w:rFonts w:ascii="Times New Roman CYR" w:hAnsi="Times New Roman CYR" w:cs="Times New Roman CYR"/>
        </w:rPr>
        <w:t>ової української школи – 119,7 тис.грн.</w:t>
      </w:r>
    </w:p>
    <w:p w:rsidR="008B13B8" w:rsidRPr="0005639A" w:rsidRDefault="008B13B8" w:rsidP="00096CFD">
      <w:pPr>
        <w:pStyle w:val="af"/>
        <w:rPr>
          <w:rFonts w:ascii="Times New Roman CYR" w:hAnsi="Times New Roman CYR" w:cs="Times New Roman CYR"/>
          <w:i/>
          <w:iCs/>
          <w:highlight w:val="yellow"/>
          <w:lang w:val="uk-UA"/>
        </w:rPr>
      </w:pPr>
    </w:p>
    <w:p w:rsidR="008B13B8" w:rsidRPr="001D698B" w:rsidRDefault="008B13B8" w:rsidP="001D698B">
      <w:pPr>
        <w:widowControl w:val="0"/>
        <w:tabs>
          <w:tab w:val="left" w:pos="851"/>
          <w:tab w:val="left" w:pos="3261"/>
        </w:tabs>
        <w:autoSpaceDE w:val="0"/>
        <w:autoSpaceDN w:val="0"/>
        <w:adjustRightInd w:val="0"/>
        <w:spacing w:line="276" w:lineRule="auto"/>
        <w:jc w:val="both"/>
        <w:rPr>
          <w:rFonts w:ascii="Times New Roman CYR" w:hAnsi="Times New Roman CYR" w:cs="Times New Roman CYR"/>
        </w:rPr>
      </w:pPr>
      <w:r w:rsidRPr="001D698B">
        <w:rPr>
          <w:rFonts w:ascii="Times New Roman CYR" w:hAnsi="Times New Roman CYR" w:cs="Times New Roman CYR"/>
          <w:i/>
          <w:iCs/>
        </w:rPr>
        <w:tab/>
        <w:t xml:space="preserve">в рахунок спонсорської допомоги в сумі 10,7 тис.грн.  </w:t>
      </w:r>
      <w:r w:rsidRPr="001D698B">
        <w:rPr>
          <w:rFonts w:ascii="Times New Roman CYR" w:hAnsi="Times New Roman CYR" w:cs="Times New Roman CYR"/>
        </w:rPr>
        <w:t>отримано електроплиту та акустичну систему.</w:t>
      </w:r>
    </w:p>
    <w:p w:rsidR="008B13B8" w:rsidRPr="00854325" w:rsidRDefault="008B13B8" w:rsidP="00854325">
      <w:pPr>
        <w:widowControl w:val="0"/>
        <w:tabs>
          <w:tab w:val="left" w:pos="851"/>
        </w:tabs>
        <w:autoSpaceDE w:val="0"/>
        <w:autoSpaceDN w:val="0"/>
        <w:adjustRightInd w:val="0"/>
        <w:spacing w:line="276" w:lineRule="auto"/>
        <w:ind w:left="851"/>
        <w:jc w:val="both"/>
        <w:rPr>
          <w:rFonts w:ascii="Times New Roman CYR" w:hAnsi="Times New Roman CYR" w:cs="Times New Roman CYR"/>
          <w:color w:val="FF0000"/>
          <w:lang w:eastAsia="ru-RU"/>
        </w:rPr>
      </w:pPr>
    </w:p>
    <w:p w:rsidR="008B13B8" w:rsidRPr="001D698B" w:rsidRDefault="008B13B8" w:rsidP="00B745D9">
      <w:pPr>
        <w:widowControl w:val="0"/>
        <w:numPr>
          <w:ilvl w:val="0"/>
          <w:numId w:val="30"/>
        </w:numPr>
        <w:tabs>
          <w:tab w:val="left" w:pos="851"/>
        </w:tabs>
        <w:autoSpaceDE w:val="0"/>
        <w:autoSpaceDN w:val="0"/>
        <w:adjustRightInd w:val="0"/>
        <w:spacing w:line="276" w:lineRule="auto"/>
        <w:ind w:left="0" w:firstLine="567"/>
        <w:jc w:val="both"/>
        <w:rPr>
          <w:rFonts w:ascii="Times New Roman CYR" w:hAnsi="Times New Roman CYR" w:cs="Times New Roman CYR"/>
          <w:lang w:eastAsia="ru-RU"/>
        </w:rPr>
      </w:pPr>
      <w:r w:rsidRPr="001D698B">
        <w:rPr>
          <w:rFonts w:ascii="Times New Roman CYR" w:hAnsi="Times New Roman CYR" w:cs="Times New Roman CYR"/>
          <w:lang w:eastAsia="ru-RU"/>
        </w:rPr>
        <w:t xml:space="preserve"> КЕКВ 3132 – 261,6 тис.грн.: за рахунок коштів, переданих з загального фонду міського бюджету, профінансовано виготовлення проектно-кошторисної документації та капітальний ремонт ненавчальних приміщень Великопобіянської ЗОШ..</w:t>
      </w:r>
    </w:p>
    <w:p w:rsidR="008B13B8" w:rsidRPr="00854325" w:rsidRDefault="008B13B8" w:rsidP="00391063">
      <w:pPr>
        <w:tabs>
          <w:tab w:val="num" w:pos="851"/>
        </w:tabs>
        <w:spacing w:line="276" w:lineRule="auto"/>
        <w:ind w:firstLine="567"/>
        <w:jc w:val="both"/>
      </w:pPr>
    </w:p>
    <w:p w:rsidR="008B13B8" w:rsidRPr="001D698B" w:rsidRDefault="008B13B8" w:rsidP="00B745D9">
      <w:pPr>
        <w:widowControl w:val="0"/>
        <w:numPr>
          <w:ilvl w:val="0"/>
          <w:numId w:val="30"/>
        </w:numPr>
        <w:tabs>
          <w:tab w:val="left" w:pos="0"/>
        </w:tabs>
        <w:autoSpaceDE w:val="0"/>
        <w:autoSpaceDN w:val="0"/>
        <w:adjustRightInd w:val="0"/>
        <w:spacing w:line="276" w:lineRule="auto"/>
        <w:ind w:left="0" w:firstLine="567"/>
        <w:jc w:val="both"/>
        <w:rPr>
          <w:rFonts w:ascii="Times New Roman CYR" w:hAnsi="Times New Roman CYR" w:cs="Times New Roman CYR"/>
          <w:lang w:eastAsia="ru-RU"/>
        </w:rPr>
      </w:pPr>
      <w:r w:rsidRPr="001D698B">
        <w:rPr>
          <w:rFonts w:ascii="Times New Roman CYR" w:hAnsi="Times New Roman CYR" w:cs="Times New Roman CYR"/>
          <w:lang w:eastAsia="ru-RU"/>
        </w:rPr>
        <w:t xml:space="preserve"> </w:t>
      </w:r>
      <w:r>
        <w:rPr>
          <w:rFonts w:ascii="Times New Roman CYR" w:hAnsi="Times New Roman CYR" w:cs="Times New Roman CYR"/>
          <w:lang w:eastAsia="ru-RU"/>
        </w:rPr>
        <w:t xml:space="preserve">  </w:t>
      </w:r>
      <w:r w:rsidRPr="001D698B">
        <w:rPr>
          <w:rFonts w:ascii="Times New Roman CYR" w:hAnsi="Times New Roman CYR" w:cs="Times New Roman CYR"/>
          <w:lang w:eastAsia="ru-RU"/>
        </w:rPr>
        <w:t xml:space="preserve">КЕКВ 3142 – 15,6 тис.грн.: за рахунок коштів міського бюджету проведено експертизу проектно-кошторисної документації на реконструкцію спортивного майданчика під футбольне поле з ігровим майданчиком та ігровими доріжками ЗОШ І-ІІІ ст. № 4 </w:t>
      </w:r>
    </w:p>
    <w:p w:rsidR="008B13B8" w:rsidRDefault="008B13B8" w:rsidP="00854325">
      <w:pPr>
        <w:widowControl w:val="0"/>
        <w:tabs>
          <w:tab w:val="left" w:pos="851"/>
        </w:tabs>
        <w:autoSpaceDE w:val="0"/>
        <w:autoSpaceDN w:val="0"/>
        <w:adjustRightInd w:val="0"/>
        <w:spacing w:line="276" w:lineRule="auto"/>
        <w:ind w:left="851"/>
        <w:jc w:val="both"/>
        <w:rPr>
          <w:rFonts w:ascii="Times New Roman CYR" w:hAnsi="Times New Roman CYR" w:cs="Times New Roman CYR"/>
          <w:lang w:eastAsia="ru-RU"/>
        </w:rPr>
      </w:pPr>
    </w:p>
    <w:p w:rsidR="008B13B8" w:rsidRPr="001D698B"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854325">
        <w:rPr>
          <w:rFonts w:ascii="Times New Roman CYR" w:hAnsi="Times New Roman CYR" w:cs="Times New Roman CYR"/>
          <w:color w:val="FF0000"/>
        </w:rPr>
        <w:t xml:space="preserve">  </w:t>
      </w:r>
      <w:r w:rsidRPr="001D698B">
        <w:rPr>
          <w:rFonts w:ascii="Times New Roman CYR" w:hAnsi="Times New Roman CYR" w:cs="Times New Roman CYR"/>
          <w:b/>
          <w:bCs/>
          <w:i/>
          <w:iCs/>
          <w:u w:val="single"/>
        </w:rPr>
        <w:t>КПКВКМБ 1090:</w:t>
      </w:r>
    </w:p>
    <w:p w:rsidR="008B13B8" w:rsidRDefault="008B13B8" w:rsidP="00854325">
      <w:pPr>
        <w:widowControl w:val="0"/>
        <w:tabs>
          <w:tab w:val="left" w:pos="851"/>
        </w:tabs>
        <w:autoSpaceDE w:val="0"/>
        <w:autoSpaceDN w:val="0"/>
        <w:adjustRightInd w:val="0"/>
        <w:spacing w:line="276" w:lineRule="auto"/>
        <w:jc w:val="both"/>
        <w:rPr>
          <w:rFonts w:ascii="Times New Roman CYR" w:hAnsi="Times New Roman CYR" w:cs="Times New Roman CYR"/>
        </w:rPr>
      </w:pPr>
      <w:r w:rsidRPr="001D698B">
        <w:rPr>
          <w:rFonts w:ascii="Times New Roman CYR" w:hAnsi="Times New Roman CYR" w:cs="Times New Roman CYR"/>
        </w:rPr>
        <w:t xml:space="preserve">             Поточні видатки спеціального фонду профінансовано в сумі 11,4 тис.грн. за рахунок плати за оренду майна, в тому числі придбано меблі для Станції юних натуралістів (9 тис.грн.) , канцелярські (1,6 тис.грн.) та господарські (0,8 тис.грн.) товари.</w:t>
      </w:r>
    </w:p>
    <w:p w:rsidR="008B13B8" w:rsidRDefault="008B13B8" w:rsidP="00854325">
      <w:pPr>
        <w:widowControl w:val="0"/>
        <w:tabs>
          <w:tab w:val="left" w:pos="851"/>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rPr>
        <w:t xml:space="preserve">             </w:t>
      </w:r>
      <w:r w:rsidRPr="001D698B">
        <w:rPr>
          <w:rFonts w:ascii="Times New Roman CYR" w:hAnsi="Times New Roman CYR" w:cs="Times New Roman CYR"/>
        </w:rPr>
        <w:t>Капітальні видатки в сумі 47,3 тис.грн. здійснено за рахунок коштів, переданих з загального фонду міського бюджету,: ( придбано взуття та костюми для учасниць гуртка – 36,9 тис.грн., закуплено зелені насадження для реалізації проекту громадського бюджету «Зелений острів» - 10,4 тис.грн.).</w:t>
      </w: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8B13B8" w:rsidRPr="001E1B55" w:rsidRDefault="008B13B8" w:rsidP="007D7618">
      <w:pPr>
        <w:widowControl w:val="0"/>
        <w:tabs>
          <w:tab w:val="left" w:pos="851"/>
        </w:tabs>
        <w:autoSpaceDE w:val="0"/>
        <w:autoSpaceDN w:val="0"/>
        <w:adjustRightInd w:val="0"/>
        <w:spacing w:line="276" w:lineRule="auto"/>
        <w:ind w:firstLine="720"/>
        <w:jc w:val="both"/>
      </w:pPr>
      <w:r w:rsidRPr="001D698B">
        <w:t xml:space="preserve">Видатки </w:t>
      </w:r>
      <w:r w:rsidRPr="001E1B55">
        <w:t>спеціального фонду</w:t>
      </w:r>
      <w:r w:rsidRPr="001D698B">
        <w:t xml:space="preserve"> </w:t>
      </w:r>
      <w:r w:rsidRPr="001D698B">
        <w:rPr>
          <w:b/>
          <w:bCs/>
          <w:i/>
          <w:iCs/>
          <w:color w:val="000000"/>
          <w:u w:val="single"/>
        </w:rPr>
        <w:t>КПКВКМБ</w:t>
      </w:r>
      <w:r w:rsidRPr="001D698B">
        <w:rPr>
          <w:b/>
          <w:bCs/>
          <w:i/>
          <w:iCs/>
          <w:spacing w:val="1"/>
          <w:u w:val="single"/>
        </w:rPr>
        <w:t xml:space="preserve"> </w:t>
      </w:r>
      <w:r w:rsidRPr="001D698B">
        <w:rPr>
          <w:rFonts w:ascii="Times New Roman CYR" w:hAnsi="Times New Roman CYR" w:cs="Times New Roman CYR"/>
          <w:b/>
          <w:bCs/>
          <w:i/>
          <w:iCs/>
          <w:u w:val="single"/>
        </w:rPr>
        <w:t>1100</w:t>
      </w:r>
      <w:r w:rsidRPr="001D698B">
        <w:rPr>
          <w:rFonts w:ascii="Times New Roman CYR" w:hAnsi="Times New Roman CYR" w:cs="Times New Roman CYR"/>
        </w:rPr>
        <w:t xml:space="preserve"> </w:t>
      </w:r>
      <w:r w:rsidRPr="001D698B">
        <w:t>склали 519,8 тис.грн</w:t>
      </w:r>
      <w:r w:rsidRPr="001E1B55">
        <w:t xml:space="preserve">. за рахунок власних надходжень з них: </w:t>
      </w:r>
    </w:p>
    <w:p w:rsidR="008B13B8" w:rsidRPr="001D698B" w:rsidRDefault="008B13B8" w:rsidP="00AD72B0">
      <w:pPr>
        <w:widowControl w:val="0"/>
        <w:tabs>
          <w:tab w:val="left" w:pos="851"/>
        </w:tabs>
        <w:autoSpaceDE w:val="0"/>
        <w:autoSpaceDN w:val="0"/>
        <w:adjustRightInd w:val="0"/>
        <w:spacing w:line="276" w:lineRule="auto"/>
        <w:jc w:val="both"/>
      </w:pPr>
      <w:r w:rsidRPr="001D698B">
        <w:t xml:space="preserve">      - поточні видатки в сумі 304,6 тис.грн.: профінансована заробітна плата з нарахуваннями (15,6 тис.грн.), придбано господарські матеріали (280,1 тис.грн.), оплачено за електроенергію (0,8 тис.грн.), оплачено за видачу сертифіката про прийняття в експлуатацію закінченого будівництва (капітального ремонту) (8,1 тис. грн.).</w:t>
      </w:r>
    </w:p>
    <w:p w:rsidR="008B13B8" w:rsidRPr="00EB0F1B" w:rsidRDefault="008B13B8" w:rsidP="00AD72B0">
      <w:pPr>
        <w:widowControl w:val="0"/>
        <w:tabs>
          <w:tab w:val="left" w:pos="851"/>
        </w:tabs>
        <w:autoSpaceDE w:val="0"/>
        <w:autoSpaceDN w:val="0"/>
        <w:adjustRightInd w:val="0"/>
        <w:spacing w:line="276" w:lineRule="auto"/>
        <w:ind w:firstLine="426"/>
        <w:jc w:val="both"/>
        <w:rPr>
          <w:rFonts w:ascii="Times New Roman CYR" w:hAnsi="Times New Roman CYR" w:cs="Times New Roman CYR"/>
        </w:rPr>
      </w:pPr>
      <w:r w:rsidRPr="00EB0F1B">
        <w:t xml:space="preserve"> - капітальні видатки в сумі 215,3 тис.грн.: придбано ноутбук (12,5 тис.грн), саксофон (23,8 тис.грн.), трубу (9,4 тис.грн.), ксилофон (76,6 тис. грн.), акустичну систему (6,8 тис. грн.), </w:t>
      </w:r>
      <w:r w:rsidRPr="00EB0F1B">
        <w:lastRenderedPageBreak/>
        <w:t>багатофункціональний пристрій Canon (7,4 тис. грн.), акордеон (57,2 тис. грн.), ударну установку YAMAHA DTX (21,6 тис. грн.).</w:t>
      </w:r>
    </w:p>
    <w:p w:rsidR="008B13B8" w:rsidRDefault="008B13B8" w:rsidP="00854325">
      <w:pPr>
        <w:jc w:val="both"/>
      </w:pPr>
      <w:r w:rsidRPr="00854325">
        <w:t xml:space="preserve">          </w:t>
      </w:r>
    </w:p>
    <w:p w:rsidR="008B13B8" w:rsidRPr="00EB0F1B" w:rsidRDefault="008B13B8" w:rsidP="00EB0F1B">
      <w:pPr>
        <w:ind w:firstLine="851"/>
        <w:jc w:val="both"/>
        <w:rPr>
          <w:b/>
          <w:bCs/>
          <w:i/>
          <w:iCs/>
          <w:u w:val="single"/>
        </w:rPr>
      </w:pPr>
      <w:r w:rsidRPr="00EB0F1B">
        <w:rPr>
          <w:b/>
          <w:bCs/>
          <w:i/>
          <w:iCs/>
          <w:u w:val="single"/>
        </w:rPr>
        <w:t>КПКВКМБ 1150:</w:t>
      </w:r>
    </w:p>
    <w:p w:rsidR="008B13B8" w:rsidRDefault="008B13B8" w:rsidP="00EB0F1B">
      <w:pPr>
        <w:ind w:firstLine="851"/>
        <w:jc w:val="both"/>
        <w:rPr>
          <w:rFonts w:ascii="Times New Roman CYR" w:hAnsi="Times New Roman CYR" w:cs="Times New Roman CYR"/>
        </w:rPr>
      </w:pPr>
      <w:r w:rsidRPr="00EB0F1B">
        <w:rPr>
          <w:rFonts w:ascii="Times New Roman CYR" w:hAnsi="Times New Roman CYR" w:cs="Times New Roman CYR"/>
        </w:rPr>
        <w:t>Поточні видатки для оплати підписки преси</w:t>
      </w:r>
      <w:r>
        <w:rPr>
          <w:rFonts w:ascii="Times New Roman CYR" w:hAnsi="Times New Roman CYR" w:cs="Times New Roman CYR"/>
        </w:rPr>
        <w:t xml:space="preserve"> в сумі 3,4 тис.грн. здійснено </w:t>
      </w:r>
      <w:r w:rsidRPr="00EB0F1B">
        <w:rPr>
          <w:rFonts w:ascii="Times New Roman CYR" w:hAnsi="Times New Roman CYR" w:cs="Times New Roman CYR"/>
        </w:rPr>
        <w:t>за рахунок власних надходжень (орендної плати).</w:t>
      </w:r>
    </w:p>
    <w:p w:rsidR="008B13B8" w:rsidRDefault="008B13B8" w:rsidP="00A541DC">
      <w:pPr>
        <w:ind w:firstLine="709"/>
        <w:jc w:val="both"/>
        <w:rPr>
          <w:rFonts w:ascii="Times New Roman CYR" w:hAnsi="Times New Roman CYR" w:cs="Times New Roman CYR"/>
        </w:rPr>
      </w:pPr>
    </w:p>
    <w:p w:rsidR="008B13B8" w:rsidRPr="008D4514" w:rsidRDefault="008B13B8" w:rsidP="00EB0F1B">
      <w:pPr>
        <w:ind w:firstLine="709"/>
        <w:jc w:val="both"/>
        <w:rPr>
          <w:rFonts w:ascii="Times New Roman CYR" w:hAnsi="Times New Roman CYR" w:cs="Times New Roman CYR"/>
          <w:b/>
          <w:bCs/>
          <w:i/>
          <w:iCs/>
          <w:u w:val="single"/>
        </w:rPr>
      </w:pPr>
      <w:r w:rsidRPr="008D4514">
        <w:rPr>
          <w:rFonts w:ascii="Times New Roman CYR" w:hAnsi="Times New Roman CYR" w:cs="Times New Roman CYR"/>
          <w:b/>
          <w:bCs/>
          <w:i/>
          <w:iCs/>
          <w:u w:val="single"/>
        </w:rPr>
        <w:t>КПКВКМБ 1160:</w:t>
      </w:r>
    </w:p>
    <w:p w:rsidR="008B13B8" w:rsidRDefault="008B13B8" w:rsidP="00EB0F1B">
      <w:pPr>
        <w:spacing w:after="200" w:line="276" w:lineRule="auto"/>
        <w:ind w:firstLine="709"/>
        <w:jc w:val="both"/>
      </w:pPr>
      <w:r w:rsidRPr="008D4514">
        <w:rPr>
          <w:rFonts w:ascii="Times New Roman CYR" w:hAnsi="Times New Roman CYR" w:cs="Times New Roman CYR"/>
        </w:rPr>
        <w:t xml:space="preserve"> Капітальні видатки в сумі 126 тис.грн. здійснено за рахунок коштів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w:t>
      </w:r>
      <w:r w:rsidRPr="008D4514">
        <w:t xml:space="preserve"> </w:t>
      </w:r>
      <w:r w:rsidRPr="008D4514">
        <w:rPr>
          <w:rFonts w:ascii="Times New Roman CYR" w:hAnsi="Times New Roman CYR" w:cs="Times New Roman CYR"/>
        </w:rPr>
        <w:t>для кабінетів інклюзивно-ресурсного центру</w:t>
      </w:r>
      <w:r w:rsidRPr="008D4514">
        <w:t xml:space="preserve"> числі придбано комп’ютерне обладнання (6,1 тис.грн.), багатофункціональний пристрій (7,2 тис.грн.), комплект меблів (8,5 тис.грн.), реабілітаційне обладнання (52,4 тис.грн.), дидактичні матеріали (51,8 тис.грн.).</w:t>
      </w:r>
      <w:r>
        <w:t xml:space="preserve"> </w:t>
      </w:r>
    </w:p>
    <w:p w:rsidR="008B13B8" w:rsidRPr="00557A18" w:rsidRDefault="008B13B8" w:rsidP="00CF12B6">
      <w:pPr>
        <w:widowControl w:val="0"/>
        <w:tabs>
          <w:tab w:val="left" w:pos="851"/>
        </w:tabs>
        <w:autoSpaceDE w:val="0"/>
        <w:autoSpaceDN w:val="0"/>
        <w:adjustRightInd w:val="0"/>
        <w:spacing w:line="276" w:lineRule="auto"/>
        <w:jc w:val="both"/>
        <w:rPr>
          <w:color w:val="FF0000"/>
        </w:rPr>
      </w:pPr>
    </w:p>
    <w:p w:rsidR="008B13B8" w:rsidRDefault="008B13B8" w:rsidP="006C6AC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E80BB0">
        <w:rPr>
          <w:rFonts w:ascii="Times New Roman CYR" w:hAnsi="Times New Roman CYR" w:cs="Times New Roman CYR"/>
          <w:b/>
          <w:bCs/>
          <w:u w:val="single"/>
        </w:rPr>
        <w:t>2000 Охорона здоров’я</w:t>
      </w:r>
    </w:p>
    <w:p w:rsidR="008B13B8" w:rsidRPr="00E80BB0" w:rsidRDefault="008B13B8" w:rsidP="006C6AC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8B13B8" w:rsidRPr="00E80BB0" w:rsidRDefault="008B13B8" w:rsidP="00854325">
      <w:pPr>
        <w:pStyle w:val="af"/>
        <w:tabs>
          <w:tab w:val="left" w:pos="851"/>
        </w:tabs>
        <w:spacing w:line="276" w:lineRule="auto"/>
        <w:ind w:left="34"/>
        <w:jc w:val="both"/>
        <w:rPr>
          <w:lang w:val="uk-UA"/>
        </w:rPr>
      </w:pPr>
      <w:r w:rsidRPr="00E80BB0">
        <w:rPr>
          <w:color w:val="FF0000"/>
          <w:lang w:val="uk-UA"/>
        </w:rPr>
        <w:tab/>
      </w:r>
      <w:r w:rsidRPr="00E80BB0">
        <w:rPr>
          <w:lang w:val="uk-UA"/>
        </w:rPr>
        <w:t xml:space="preserve">По </w:t>
      </w:r>
      <w:r>
        <w:rPr>
          <w:b/>
          <w:bCs/>
          <w:lang w:val="uk-UA"/>
        </w:rPr>
        <w:t>КПКВМБ  2111</w:t>
      </w:r>
      <w:r w:rsidRPr="00E80BB0">
        <w:rPr>
          <w:lang w:val="uk-UA"/>
        </w:rPr>
        <w:t xml:space="preserve"> «Первинна медична допомога населенню» здійснюється фінансування  «Центру первинної медико-санітарної допомоги». Так як він є єдиною юридичною особою в районі, яка має необхідні ліцензії для здійснення загальної медичної практики (сімейної медицини), то лише через  нього можливе фінансування первинної медицини всього району. З цією метою з бюджетів об’єднаних громад району - Дунаєвецької селищної, Смотрицької селищної  та Маківської сільської -  міському бюджету передається  медична субвенція. </w:t>
      </w:r>
    </w:p>
    <w:p w:rsidR="008B13B8" w:rsidRPr="00E80BB0" w:rsidRDefault="008B13B8" w:rsidP="00A13363">
      <w:pPr>
        <w:widowControl w:val="0"/>
        <w:tabs>
          <w:tab w:val="left" w:pos="851"/>
        </w:tabs>
        <w:autoSpaceDE w:val="0"/>
        <w:autoSpaceDN w:val="0"/>
        <w:adjustRightInd w:val="0"/>
        <w:spacing w:line="276" w:lineRule="auto"/>
        <w:ind w:firstLine="567"/>
        <w:jc w:val="both"/>
      </w:pPr>
      <w:r w:rsidRPr="00E80BB0">
        <w:t>На утримання «Центру ПМСД» заплановано та використано 13 325,1 тис.грн. медичної субвенції:</w:t>
      </w:r>
    </w:p>
    <w:p w:rsidR="008B13B8" w:rsidRPr="00E80BB0" w:rsidRDefault="008B13B8" w:rsidP="00B745D9">
      <w:pPr>
        <w:widowControl w:val="0"/>
        <w:numPr>
          <w:ilvl w:val="0"/>
          <w:numId w:val="3"/>
        </w:numPr>
        <w:tabs>
          <w:tab w:val="left" w:pos="851"/>
        </w:tabs>
        <w:autoSpaceDE w:val="0"/>
        <w:autoSpaceDN w:val="0"/>
        <w:adjustRightInd w:val="0"/>
        <w:spacing w:line="276" w:lineRule="auto"/>
        <w:jc w:val="both"/>
      </w:pPr>
      <w:r w:rsidRPr="00E80BB0">
        <w:t>Дунаєвецького міського бюджету – 8 096,2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Дунаєвецького селищного бюджету – 2 288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Смотрицького селищного бюджету – 1 412,6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pPr>
      <w:r w:rsidRPr="00E80BB0">
        <w:rPr>
          <w:lang w:val="uk-UA"/>
        </w:rPr>
        <w:t>Маківського сільського бюджету – 1 528,3 тис.грн.</w:t>
      </w:r>
    </w:p>
    <w:p w:rsidR="008B13B8" w:rsidRPr="00EE77DD" w:rsidRDefault="008B13B8" w:rsidP="00854325">
      <w:pPr>
        <w:widowControl w:val="0"/>
        <w:tabs>
          <w:tab w:val="left" w:pos="851"/>
        </w:tabs>
        <w:autoSpaceDE w:val="0"/>
        <w:autoSpaceDN w:val="0"/>
        <w:adjustRightInd w:val="0"/>
        <w:spacing w:line="276" w:lineRule="auto"/>
        <w:ind w:firstLine="720"/>
        <w:jc w:val="both"/>
        <w:rPr>
          <w:highlight w:val="yellow"/>
          <w:lang w:val="ru-RU"/>
        </w:rPr>
      </w:pPr>
    </w:p>
    <w:p w:rsidR="008B13B8" w:rsidRPr="00E80BB0" w:rsidRDefault="008B13B8" w:rsidP="00A13363">
      <w:pPr>
        <w:widowControl w:val="0"/>
        <w:tabs>
          <w:tab w:val="left" w:pos="851"/>
        </w:tabs>
        <w:autoSpaceDE w:val="0"/>
        <w:autoSpaceDN w:val="0"/>
        <w:adjustRightInd w:val="0"/>
        <w:spacing w:line="276" w:lineRule="auto"/>
        <w:ind w:firstLine="567"/>
        <w:jc w:val="both"/>
      </w:pPr>
      <w:r w:rsidRPr="00E80BB0">
        <w:t>З метою покриття дефіциту на фінансування</w:t>
      </w:r>
      <w:r>
        <w:t xml:space="preserve"> «Центру ПМСД» спрямовано також і</w:t>
      </w:r>
      <w:r w:rsidRPr="00E80BB0">
        <w:t>нші  субвенції в сумі 1 320 тис.грн., в тому числі з:</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Дунаєвецького селищного бюджету – 718,9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Смотрицького селищного бюджету – 546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pPr>
      <w:r w:rsidRPr="00E80BB0">
        <w:rPr>
          <w:lang w:val="uk-UA"/>
        </w:rPr>
        <w:t>Маківського сільського бюджету – 55,1 тис.грн.</w:t>
      </w:r>
    </w:p>
    <w:p w:rsidR="008B13B8" w:rsidRPr="00E80BB0" w:rsidRDefault="008B13B8" w:rsidP="00EE77DD">
      <w:pPr>
        <w:pStyle w:val="af"/>
        <w:widowControl w:val="0"/>
        <w:tabs>
          <w:tab w:val="left" w:pos="851"/>
        </w:tabs>
        <w:autoSpaceDE w:val="0"/>
        <w:autoSpaceDN w:val="0"/>
        <w:adjustRightInd w:val="0"/>
        <w:spacing w:line="276" w:lineRule="auto"/>
        <w:ind w:left="1200"/>
        <w:jc w:val="both"/>
      </w:pPr>
    </w:p>
    <w:p w:rsidR="008B13B8" w:rsidRPr="00E80BB0" w:rsidRDefault="008B13B8" w:rsidP="00A13363">
      <w:pPr>
        <w:pStyle w:val="af"/>
        <w:widowControl w:val="0"/>
        <w:tabs>
          <w:tab w:val="left" w:pos="851"/>
        </w:tabs>
        <w:autoSpaceDE w:val="0"/>
        <w:autoSpaceDN w:val="0"/>
        <w:adjustRightInd w:val="0"/>
        <w:spacing w:line="276" w:lineRule="auto"/>
        <w:ind w:left="0" w:firstLine="567"/>
        <w:jc w:val="both"/>
      </w:pPr>
      <w:r>
        <w:rPr>
          <w:lang w:val="uk-UA"/>
        </w:rPr>
        <w:t xml:space="preserve">Крім цього на фінансування первинної галузі медицини спрямовано 2 706,8 тис.грн. коштів </w:t>
      </w:r>
      <w:r w:rsidRPr="00E80BB0">
        <w:rPr>
          <w:lang w:val="uk-UA"/>
        </w:rPr>
        <w:t xml:space="preserve">міського </w:t>
      </w:r>
      <w:r>
        <w:rPr>
          <w:lang w:val="uk-UA"/>
        </w:rPr>
        <w:t>бюджету.</w:t>
      </w:r>
    </w:p>
    <w:p w:rsidR="008B13B8" w:rsidRPr="003915E0" w:rsidRDefault="008B13B8" w:rsidP="00854325">
      <w:pPr>
        <w:pStyle w:val="af"/>
        <w:widowControl w:val="0"/>
        <w:tabs>
          <w:tab w:val="left" w:pos="851"/>
        </w:tabs>
        <w:autoSpaceDE w:val="0"/>
        <w:autoSpaceDN w:val="0"/>
        <w:adjustRightInd w:val="0"/>
        <w:spacing w:line="276" w:lineRule="auto"/>
        <w:ind w:left="1200"/>
        <w:jc w:val="both"/>
        <w:rPr>
          <w:color w:val="FF0000"/>
          <w:highlight w:val="yellow"/>
        </w:rPr>
      </w:pPr>
    </w:p>
    <w:p w:rsidR="008B13B8" w:rsidRPr="00BD2443" w:rsidRDefault="008B13B8" w:rsidP="00A13363">
      <w:pPr>
        <w:pStyle w:val="af"/>
        <w:widowControl w:val="0"/>
        <w:tabs>
          <w:tab w:val="left" w:pos="851"/>
        </w:tabs>
        <w:autoSpaceDE w:val="0"/>
        <w:autoSpaceDN w:val="0"/>
        <w:adjustRightInd w:val="0"/>
        <w:spacing w:line="276" w:lineRule="auto"/>
        <w:ind w:left="0" w:firstLine="567"/>
        <w:jc w:val="both"/>
        <w:rPr>
          <w:lang w:val="uk-UA"/>
        </w:rPr>
      </w:pPr>
      <w:r w:rsidRPr="00BD2443">
        <w:rPr>
          <w:lang w:val="uk-UA"/>
        </w:rPr>
        <w:t>Всього фінансовий ресурс загального фонду на утримання  «Центр первинної медико-санітарної допомоги» склав 17 351,9 тис.грн.</w:t>
      </w:r>
    </w:p>
    <w:p w:rsidR="008B13B8" w:rsidRPr="003915E0" w:rsidRDefault="008B13B8" w:rsidP="00B1462C">
      <w:pPr>
        <w:widowControl w:val="0"/>
        <w:tabs>
          <w:tab w:val="left" w:pos="851"/>
        </w:tabs>
        <w:autoSpaceDE w:val="0"/>
        <w:autoSpaceDN w:val="0"/>
        <w:adjustRightInd w:val="0"/>
        <w:spacing w:line="276" w:lineRule="auto"/>
        <w:ind w:firstLine="720"/>
        <w:jc w:val="both"/>
        <w:rPr>
          <w:sz w:val="22"/>
          <w:szCs w:val="22"/>
          <w:highlight w:val="yellow"/>
        </w:rPr>
      </w:pPr>
      <w:r w:rsidRPr="00BD2443">
        <w:rP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6"/>
        <w:gridCol w:w="2411"/>
        <w:gridCol w:w="1800"/>
        <w:gridCol w:w="1745"/>
        <w:gridCol w:w="1475"/>
        <w:gridCol w:w="1722"/>
      </w:tblGrid>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Код бюджету</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Назва місцевого бюджету</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 xml:space="preserve">Частина медичної субвенції з </w:t>
            </w:r>
            <w:r w:rsidRPr="00BD2443">
              <w:rPr>
                <w:sz w:val="20"/>
                <w:szCs w:val="20"/>
              </w:rPr>
              <w:lastRenderedPageBreak/>
              <w:t xml:space="preserve">державного бюджету місцевим бюджетам </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lastRenderedPageBreak/>
              <w:t>Інша субвенція</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Pr>
                <w:sz w:val="20"/>
                <w:szCs w:val="20"/>
              </w:rPr>
              <w:t xml:space="preserve">Кошти міського </w:t>
            </w:r>
            <w:r>
              <w:rPr>
                <w:sz w:val="20"/>
                <w:szCs w:val="20"/>
              </w:rPr>
              <w:lastRenderedPageBreak/>
              <w:t>бюджету</w:t>
            </w: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lastRenderedPageBreak/>
              <w:t>РАЗОМ</w:t>
            </w:r>
          </w:p>
        </w:tc>
      </w:tr>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lastRenderedPageBreak/>
              <w:t>22508000000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смт.Дунаївці</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2 288</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718,9</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3 006,9</w:t>
            </w:r>
          </w:p>
        </w:tc>
      </w:tr>
      <w:tr w:rsidR="008B13B8" w:rsidRPr="003915E0">
        <w:tc>
          <w:tcPr>
            <w:tcW w:w="1316" w:type="dxa"/>
          </w:tcPr>
          <w:p w:rsidR="008B13B8" w:rsidRPr="00F753F8" w:rsidRDefault="008B13B8" w:rsidP="00E5751D">
            <w:pPr>
              <w:widowControl w:val="0"/>
              <w:tabs>
                <w:tab w:val="left" w:pos="851"/>
              </w:tabs>
              <w:autoSpaceDE w:val="0"/>
              <w:autoSpaceDN w:val="0"/>
              <w:adjustRightInd w:val="0"/>
              <w:spacing w:line="276" w:lineRule="auto"/>
              <w:jc w:val="both"/>
              <w:rPr>
                <w:sz w:val="20"/>
                <w:szCs w:val="20"/>
              </w:rPr>
            </w:pPr>
            <w:r w:rsidRPr="00F753F8">
              <w:rPr>
                <w:sz w:val="20"/>
                <w:szCs w:val="20"/>
              </w:rPr>
              <w:t>22535000000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сел..Смотрич</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1 412,6</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Pr>
                <w:sz w:val="20"/>
                <w:szCs w:val="20"/>
              </w:rPr>
              <w:t>546</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1 958,6</w:t>
            </w:r>
          </w:p>
        </w:tc>
      </w:tr>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22513000000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с.Маків</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1 528,3</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55,1</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1 583,4</w:t>
            </w:r>
          </w:p>
        </w:tc>
      </w:tr>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22507000000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м.Дунаївці</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8 096,2</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Pr>
                <w:sz w:val="20"/>
                <w:szCs w:val="20"/>
              </w:rPr>
              <w:t>2 706,8</w:t>
            </w: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10 803</w:t>
            </w:r>
          </w:p>
        </w:tc>
      </w:tr>
      <w:tr w:rsidR="008B13B8" w:rsidRPr="002C3F7A">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b/>
                <w:bCs/>
                <w:sz w:val="20"/>
                <w:szCs w:val="20"/>
              </w:rPr>
            </w:pPr>
            <w:r w:rsidRPr="00BD2443">
              <w:rPr>
                <w:b/>
                <w:bCs/>
                <w:sz w:val="20"/>
                <w:szCs w:val="20"/>
              </w:rPr>
              <w:t>РАЗОМ</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sidRPr="00BD2443">
              <w:rPr>
                <w:b/>
                <w:bCs/>
                <w:sz w:val="20"/>
                <w:szCs w:val="20"/>
              </w:rPr>
              <w:t>13 325,1</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Pr>
                <w:b/>
                <w:bCs/>
                <w:sz w:val="20"/>
                <w:szCs w:val="20"/>
              </w:rPr>
              <w:t>1 320</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Pr>
                <w:b/>
                <w:bCs/>
                <w:sz w:val="20"/>
                <w:szCs w:val="20"/>
              </w:rPr>
              <w:t>2 706,8</w:t>
            </w: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sidRPr="00BD2443">
              <w:rPr>
                <w:b/>
                <w:bCs/>
                <w:sz w:val="20"/>
                <w:szCs w:val="20"/>
              </w:rPr>
              <w:t>17 351,9</w:t>
            </w:r>
          </w:p>
        </w:tc>
      </w:tr>
    </w:tbl>
    <w:p w:rsidR="008B13B8" w:rsidRPr="00557A18" w:rsidRDefault="008B13B8" w:rsidP="00854325">
      <w:pPr>
        <w:pStyle w:val="af"/>
        <w:widowControl w:val="0"/>
        <w:tabs>
          <w:tab w:val="left" w:pos="851"/>
        </w:tabs>
        <w:autoSpaceDE w:val="0"/>
        <w:autoSpaceDN w:val="0"/>
        <w:adjustRightInd w:val="0"/>
        <w:spacing w:line="276" w:lineRule="auto"/>
        <w:ind w:left="0" w:firstLine="1200"/>
        <w:jc w:val="both"/>
        <w:rPr>
          <w:color w:val="FF0000"/>
          <w:lang w:val="uk-UA"/>
        </w:rPr>
      </w:pPr>
    </w:p>
    <w:p w:rsidR="008B13B8" w:rsidRPr="00923010" w:rsidRDefault="008B13B8" w:rsidP="003B0FF6">
      <w:pPr>
        <w:pStyle w:val="af"/>
        <w:widowControl w:val="0"/>
        <w:tabs>
          <w:tab w:val="left" w:pos="851"/>
        </w:tabs>
        <w:autoSpaceDE w:val="0"/>
        <w:autoSpaceDN w:val="0"/>
        <w:adjustRightInd w:val="0"/>
        <w:spacing w:line="276" w:lineRule="auto"/>
        <w:ind w:left="0"/>
        <w:jc w:val="both"/>
        <w:rPr>
          <w:lang w:val="uk-UA"/>
        </w:rPr>
      </w:pPr>
      <w:r>
        <w:rPr>
          <w:lang w:val="uk-UA"/>
        </w:rPr>
        <w:t xml:space="preserve">          </w:t>
      </w:r>
      <w:r w:rsidRPr="00923010">
        <w:rPr>
          <w:lang w:val="uk-UA"/>
        </w:rPr>
        <w:t>Касові видатки загального фонду по КПКВМБ 2111 склали 17 257,1 тис.грн., або 99,5% до планових призначень. На оплату пр</w:t>
      </w:r>
      <w:r w:rsidR="003B0FF6">
        <w:rPr>
          <w:lang w:val="uk-UA"/>
        </w:rPr>
        <w:t>аці  з нарахуваннями в січні-вер</w:t>
      </w:r>
      <w:r w:rsidRPr="00923010">
        <w:rPr>
          <w:lang w:val="uk-UA"/>
        </w:rPr>
        <w:t xml:space="preserve">есні 2018 року використано13 788,4 тис.грн., </w:t>
      </w:r>
      <w:r w:rsidR="003B0FF6">
        <w:rPr>
          <w:lang w:val="uk-UA"/>
        </w:rPr>
        <w:t>н</w:t>
      </w:r>
      <w:r w:rsidRPr="00923010">
        <w:rPr>
          <w:lang w:val="uk-UA"/>
        </w:rPr>
        <w:t xml:space="preserve">а оплату енергоносіїв спрямовано 745,3 тис.грн., на </w:t>
      </w:r>
      <w:r w:rsidR="003B0FF6">
        <w:rPr>
          <w:lang w:val="uk-UA"/>
        </w:rPr>
        <w:t>придбання медикаментів та перев.’</w:t>
      </w:r>
      <w:r w:rsidRPr="00923010">
        <w:rPr>
          <w:lang w:val="uk-UA"/>
        </w:rPr>
        <w:t>язувальних матеріалів – 465,0 тис.грн., оплату пільгових рецептів – 663,4 тис.грн.</w:t>
      </w:r>
    </w:p>
    <w:p w:rsidR="008B13B8" w:rsidRPr="00923010" w:rsidRDefault="008B13B8" w:rsidP="00A52570">
      <w:pPr>
        <w:widowControl w:val="0"/>
        <w:tabs>
          <w:tab w:val="left" w:pos="851"/>
        </w:tabs>
        <w:autoSpaceDE w:val="0"/>
        <w:autoSpaceDN w:val="0"/>
        <w:adjustRightInd w:val="0"/>
        <w:spacing w:line="276" w:lineRule="auto"/>
        <w:ind w:left="1200"/>
        <w:jc w:val="both"/>
        <w:rPr>
          <w:rFonts w:ascii="Times New Roman CYR" w:hAnsi="Times New Roman CYR" w:cs="Times New Roman CYR"/>
          <w:color w:val="FF0000"/>
        </w:rPr>
      </w:pPr>
    </w:p>
    <w:p w:rsidR="008B13B8" w:rsidRPr="00923010" w:rsidRDefault="008B13B8" w:rsidP="00A52570">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923010">
        <w:rPr>
          <w:rFonts w:ascii="Times New Roman CYR" w:hAnsi="Times New Roman CYR" w:cs="Times New Roman CYR"/>
        </w:rPr>
        <w:t xml:space="preserve">Видатки спеціального фонду  - 2 556,4 тис.грн. </w:t>
      </w:r>
    </w:p>
    <w:p w:rsidR="008B13B8" w:rsidRPr="00923010" w:rsidRDefault="008B13B8" w:rsidP="00A52570">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923010">
        <w:rPr>
          <w:rFonts w:ascii="Times New Roman CYR" w:hAnsi="Times New Roman CYR" w:cs="Times New Roman CYR"/>
        </w:rPr>
        <w:t>Поточні видатки склали 207,1 тис.грн.  – вони здійснені за рахунок власних надходжень установи:</w:t>
      </w:r>
    </w:p>
    <w:p w:rsidR="008B13B8" w:rsidRPr="00923010" w:rsidRDefault="008B13B8" w:rsidP="00A52570">
      <w:pPr>
        <w:pStyle w:val="af"/>
        <w:widowControl w:val="0"/>
        <w:numPr>
          <w:ilvl w:val="0"/>
          <w:numId w:val="3"/>
        </w:numPr>
        <w:tabs>
          <w:tab w:val="left" w:pos="851"/>
        </w:tabs>
        <w:autoSpaceDE w:val="0"/>
        <w:autoSpaceDN w:val="0"/>
        <w:adjustRightInd w:val="0"/>
        <w:spacing w:line="276" w:lineRule="auto"/>
        <w:jc w:val="both"/>
        <w:rPr>
          <w:rFonts w:ascii="Times New Roman CYR" w:hAnsi="Times New Roman CYR" w:cs="Times New Roman CYR"/>
          <w:lang w:val="uk-UA"/>
        </w:rPr>
      </w:pPr>
      <w:r w:rsidRPr="00923010">
        <w:rPr>
          <w:rFonts w:ascii="Times New Roman CYR" w:hAnsi="Times New Roman CYR" w:cs="Times New Roman CYR"/>
          <w:lang w:val="uk-UA"/>
        </w:rPr>
        <w:t xml:space="preserve"> придбано блоки безперебійного живлення та карти пам’яті – 3,6 тис.грн. за рахунок орендної плати;</w:t>
      </w:r>
    </w:p>
    <w:p w:rsidR="008B13B8" w:rsidRPr="00923010" w:rsidRDefault="008B13B8" w:rsidP="00A52570">
      <w:pPr>
        <w:pStyle w:val="af"/>
        <w:widowControl w:val="0"/>
        <w:numPr>
          <w:ilvl w:val="0"/>
          <w:numId w:val="3"/>
        </w:numPr>
        <w:tabs>
          <w:tab w:val="left" w:pos="851"/>
        </w:tabs>
        <w:autoSpaceDE w:val="0"/>
        <w:autoSpaceDN w:val="0"/>
        <w:adjustRightInd w:val="0"/>
        <w:spacing w:line="276" w:lineRule="auto"/>
        <w:jc w:val="both"/>
        <w:rPr>
          <w:rFonts w:ascii="Times New Roman CYR" w:hAnsi="Times New Roman CYR" w:cs="Times New Roman CYR"/>
          <w:lang w:val="uk-UA"/>
        </w:rPr>
      </w:pPr>
      <w:r w:rsidRPr="00923010">
        <w:rPr>
          <w:rFonts w:ascii="Times New Roman CYR" w:hAnsi="Times New Roman CYR" w:cs="Times New Roman CYR"/>
          <w:lang w:val="uk-UA"/>
        </w:rPr>
        <w:t>на 203,5 тис.грн. отримано благодійну допомогу в вигляді вакцин для прививок – 104,4 тис.грн. та лікарських засобів – 99,1 тис.грн.</w:t>
      </w:r>
    </w:p>
    <w:p w:rsidR="008B13B8" w:rsidRPr="00923010" w:rsidRDefault="008B13B8" w:rsidP="00A52570">
      <w:pPr>
        <w:widowControl w:val="0"/>
        <w:tabs>
          <w:tab w:val="left" w:pos="851"/>
        </w:tabs>
        <w:autoSpaceDE w:val="0"/>
        <w:autoSpaceDN w:val="0"/>
        <w:adjustRightInd w:val="0"/>
        <w:spacing w:line="276" w:lineRule="auto"/>
        <w:ind w:left="840"/>
        <w:jc w:val="both"/>
        <w:rPr>
          <w:rFonts w:ascii="Times New Roman CYR" w:hAnsi="Times New Roman CYR" w:cs="Times New Roman CYR"/>
        </w:rPr>
      </w:pPr>
    </w:p>
    <w:p w:rsidR="008B13B8" w:rsidRPr="00923010" w:rsidRDefault="008B13B8" w:rsidP="00A52570">
      <w:pPr>
        <w:widowControl w:val="0"/>
        <w:tabs>
          <w:tab w:val="left" w:pos="0"/>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Видатки бюджету розвитку (капітальні видатки) становлять 2 349,3 тис.грн. за рахунок коштів, переданих з загального фонду:</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 придбано обладнання для облаштування робочих місць сімейних лікарів – 821,6 тис.грн. та засоби електронного обліку газу – 8,5 тис.грн.</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 на проведення капітального ремонту приміщень використано 1 519,2 тис.грн., в тому числі частини приміщення, орендованого архівом – 52,2 тис.грн., частини приміщення для проведення  процедури гемодіалізу – 1400 тис.грн. та виготовлення ПКД на капітальний ремонт Миньковецької АЗПСМ – 67 тис.грн.</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w:t>
      </w:r>
      <w:r w:rsidR="00751B10">
        <w:rPr>
          <w:rFonts w:ascii="Times New Roman CYR" w:hAnsi="Times New Roman CYR" w:cs="Times New Roman CYR"/>
        </w:rPr>
        <w:t>У зв’</w:t>
      </w:r>
      <w:r w:rsidRPr="00923010">
        <w:rPr>
          <w:rFonts w:ascii="Times New Roman CYR" w:hAnsi="Times New Roman CYR" w:cs="Times New Roman CYR"/>
        </w:rPr>
        <w:t>язку із запровадженням реформи первинної ланки медицини, тридцять восьмою (позачерговою) сесією міської ради  прийнято рішення від 12.07.2018 року № 7-38/2018р. «Про створення комунального некомерційного підприємства «Дунаєвецький центр первинної медико-санітарної допомоги»».</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З 1 жовтня.2018 року КНП Дунаєвецької міської ради «Дунаєвецький центр первинної медико-санітарної допомоги», відповідно договору про медичне обслуговування населення за програмою медичних гарантій, отримує кошти державного бюджету з Національної служби здоров’я України.</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Крім того, в рамках бюджетної програми по КПКВКМБ 2111 на фінансування міської </w:t>
      </w:r>
      <w:r w:rsidRPr="00923010">
        <w:rPr>
          <w:rFonts w:ascii="Times New Roman CYR" w:hAnsi="Times New Roman CYR" w:cs="Times New Roman CYR"/>
        </w:rPr>
        <w:lastRenderedPageBreak/>
        <w:t>Програми фінансової підтримки КНП «Дунаєвецький центр первинної медико-санітарної допомоги»:  для проведення капітального ремонту частини приміщення для здійснення процедури гемодіалізу, оплати енергоносіїв, надання пільгових рецептів, придбання медичних засобів для незахищених верств населення спрямовано 2809,6 тис.грн. (98,5% від плану).</w:t>
      </w:r>
    </w:p>
    <w:p w:rsidR="008B13B8" w:rsidRPr="003C29BF" w:rsidRDefault="008B13B8" w:rsidP="00854325">
      <w:pPr>
        <w:rPr>
          <w:rFonts w:ascii="Times New Roman CYR" w:hAnsi="Times New Roman CYR" w:cs="Times New Roman CYR"/>
        </w:rPr>
      </w:pPr>
    </w:p>
    <w:p w:rsidR="008B13B8" w:rsidRPr="0047255F" w:rsidRDefault="008B13B8" w:rsidP="0047255F">
      <w:pPr>
        <w:spacing w:line="276" w:lineRule="auto"/>
        <w:ind w:firstLine="567"/>
        <w:jc w:val="both"/>
      </w:pPr>
      <w:r w:rsidRPr="0047255F">
        <w:t xml:space="preserve">По </w:t>
      </w:r>
      <w:r w:rsidRPr="0047255F">
        <w:rPr>
          <w:b/>
          <w:bCs/>
        </w:rPr>
        <w:t xml:space="preserve">КПКВКМБ  2146 </w:t>
      </w:r>
      <w:r w:rsidRPr="0047255F">
        <w:t xml:space="preserve"> «Відшкодування вартості лікарських засобів для лікування окремих захворювань»  здійснено видатки  на виконання постанови КМУ від 17.03.2017 року  № 152 «Про забезпечення доступності лікарських засобів»  для відшкодування вартості лікарських засобів під час амбулаторного лікування осіб, що страждають на серцево-судинні захворювання, цукровий діабет ІІ типу, бронхіальну астму за рахунок субвенції з державного бюджету на відшкодування вартості лікарських засобів для лікування окремих захворювань (кошти використано в повному обсязі).</w:t>
      </w:r>
    </w:p>
    <w:p w:rsidR="008B13B8" w:rsidRPr="00D106C5" w:rsidRDefault="008B13B8" w:rsidP="0047255F">
      <w:pPr>
        <w:spacing w:line="276" w:lineRule="auto"/>
        <w:ind w:firstLine="567"/>
        <w:jc w:val="both"/>
        <w:rPr>
          <w:rFonts w:ascii="Times New Roman CYR" w:hAnsi="Times New Roman CYR" w:cs="Times New Roman CYR"/>
        </w:rPr>
      </w:pPr>
      <w:r w:rsidRPr="0047255F">
        <w:rPr>
          <w:rFonts w:ascii="Times New Roman CYR" w:hAnsi="Times New Roman CYR" w:cs="Times New Roman CYR"/>
        </w:rPr>
        <w:t>В реалізації  урядової програми  «Доступні ліки» брали участь 17 аптек району,  повністю або частково відшкодовано вартість 35 995 рецептів на загальну суму 1 894,4 тис.грн.,  з них 1 234 тис.грн. - серцево-судинні захворювання,  361,7 тис.грн. – цукровий діабет, 298,7 тис.грн. – бронхіальна астма.</w:t>
      </w:r>
    </w:p>
    <w:p w:rsidR="008B13B8" w:rsidRPr="00854325" w:rsidRDefault="008B13B8" w:rsidP="0047255F">
      <w:pPr>
        <w:pStyle w:val="af"/>
        <w:tabs>
          <w:tab w:val="left" w:pos="851"/>
        </w:tabs>
        <w:spacing w:line="276" w:lineRule="auto"/>
        <w:ind w:left="34" w:firstLine="567"/>
        <w:jc w:val="both"/>
        <w:rPr>
          <w:rFonts w:ascii="Times New Roman CYR" w:hAnsi="Times New Roman CYR" w:cs="Times New Roman CYR"/>
          <w:b/>
          <w:bCs/>
          <w:color w:val="FF0000"/>
          <w:lang w:val="uk-UA"/>
        </w:rPr>
      </w:pPr>
    </w:p>
    <w:p w:rsidR="008B13B8" w:rsidRPr="00ED0AA5" w:rsidRDefault="008B13B8" w:rsidP="00541B75">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color w:val="000000"/>
          <w:u w:val="single"/>
        </w:rPr>
      </w:pPr>
      <w:r w:rsidRPr="00ED0AA5">
        <w:rPr>
          <w:rFonts w:ascii="Times New Roman CYR" w:hAnsi="Times New Roman CYR" w:cs="Times New Roman CYR"/>
          <w:b/>
          <w:bCs/>
          <w:color w:val="000000"/>
          <w:u w:val="single"/>
        </w:rPr>
        <w:t>3000 Соціальний захист та соціальне забезпечення</w:t>
      </w:r>
    </w:p>
    <w:p w:rsidR="008B13B8" w:rsidRPr="00772DC2" w:rsidRDefault="008B13B8" w:rsidP="00541B75">
      <w:pPr>
        <w:widowControl w:val="0"/>
        <w:tabs>
          <w:tab w:val="left" w:pos="851"/>
        </w:tabs>
        <w:autoSpaceDE w:val="0"/>
        <w:autoSpaceDN w:val="0"/>
        <w:adjustRightInd w:val="0"/>
        <w:spacing w:line="276" w:lineRule="auto"/>
        <w:ind w:firstLine="720"/>
        <w:jc w:val="center"/>
        <w:rPr>
          <w:rFonts w:ascii="Times New Roman CYR" w:hAnsi="Times New Roman CYR" w:cs="Times New Roman CYR"/>
          <w:color w:val="FF0000"/>
          <w:sz w:val="28"/>
          <w:szCs w:val="28"/>
          <w:highlight w:val="yellow"/>
        </w:rPr>
      </w:pPr>
    </w:p>
    <w:p w:rsidR="008B13B8" w:rsidRDefault="008B13B8" w:rsidP="00772DC2">
      <w:pPr>
        <w:tabs>
          <w:tab w:val="left" w:pos="851"/>
          <w:tab w:val="left" w:pos="930"/>
        </w:tabs>
        <w:spacing w:line="276" w:lineRule="auto"/>
        <w:ind w:firstLine="720"/>
        <w:jc w:val="both"/>
        <w:rPr>
          <w:color w:val="000000"/>
        </w:rPr>
      </w:pPr>
      <w:r w:rsidRPr="00ED0AA5">
        <w:rPr>
          <w:color w:val="000000"/>
        </w:rPr>
        <w:t xml:space="preserve">По  </w:t>
      </w:r>
      <w:r w:rsidRPr="00ED0AA5">
        <w:rPr>
          <w:b/>
          <w:bCs/>
          <w:color w:val="000000"/>
        </w:rPr>
        <w:t xml:space="preserve">КПКВКМБ 3242 </w:t>
      </w:r>
      <w:r w:rsidRPr="00ED0AA5">
        <w:rPr>
          <w:color w:val="000000"/>
        </w:rPr>
        <w:t xml:space="preserve">проведено видатки для здійснення заходів міської Програми соціального захисту населення на 2018-2019 роки. </w:t>
      </w:r>
    </w:p>
    <w:p w:rsidR="008B13B8" w:rsidRPr="00ED0AA5" w:rsidRDefault="008B13B8" w:rsidP="00772DC2">
      <w:pPr>
        <w:tabs>
          <w:tab w:val="left" w:pos="851"/>
          <w:tab w:val="left" w:pos="930"/>
        </w:tabs>
        <w:spacing w:line="276" w:lineRule="auto"/>
        <w:ind w:firstLine="720"/>
        <w:jc w:val="both"/>
        <w:rPr>
          <w:color w:val="000000"/>
        </w:rPr>
      </w:pPr>
    </w:p>
    <w:p w:rsidR="008B13B8" w:rsidRPr="00ED0AA5" w:rsidRDefault="008B13B8" w:rsidP="00772DC2">
      <w:pPr>
        <w:tabs>
          <w:tab w:val="left" w:pos="851"/>
          <w:tab w:val="left" w:pos="930"/>
        </w:tabs>
        <w:spacing w:line="276" w:lineRule="auto"/>
        <w:ind w:firstLine="720"/>
        <w:jc w:val="both"/>
        <w:rPr>
          <w:color w:val="000000"/>
        </w:rPr>
      </w:pPr>
      <w:r w:rsidRPr="00ED0AA5">
        <w:rPr>
          <w:color w:val="000000"/>
        </w:rPr>
        <w:t xml:space="preserve">Касові видатки загального фонду міського бюджету по КПКВ 3242 склали </w:t>
      </w:r>
      <w:r w:rsidRPr="004F6B6C">
        <w:t>1432,2</w:t>
      </w:r>
      <w:r w:rsidRPr="00ED0AA5">
        <w:rPr>
          <w:color w:val="000000"/>
        </w:rPr>
        <w:t xml:space="preserve"> тис.грн., в тому числі:</w:t>
      </w:r>
    </w:p>
    <w:p w:rsidR="008B13B8" w:rsidRPr="00ED0AA5" w:rsidRDefault="008B13B8" w:rsidP="00B745D9">
      <w:pPr>
        <w:pStyle w:val="af"/>
        <w:numPr>
          <w:ilvl w:val="0"/>
          <w:numId w:val="5"/>
        </w:numPr>
        <w:tabs>
          <w:tab w:val="left" w:pos="851"/>
          <w:tab w:val="left" w:pos="930"/>
        </w:tabs>
        <w:spacing w:line="276" w:lineRule="auto"/>
        <w:jc w:val="both"/>
      </w:pPr>
      <w:r w:rsidRPr="00ED0AA5">
        <w:t>придбання новорічних подарунків</w:t>
      </w:r>
      <w:r w:rsidRPr="00ED0AA5">
        <w:rPr>
          <w:lang w:val="uk-UA"/>
        </w:rPr>
        <w:t xml:space="preserve">  для малозабезпечених сімей - 35,2 тис.грн. </w:t>
      </w:r>
    </w:p>
    <w:p w:rsidR="008B13B8" w:rsidRPr="00ED0AA5" w:rsidRDefault="008B13B8" w:rsidP="00B745D9">
      <w:pPr>
        <w:pStyle w:val="af"/>
        <w:numPr>
          <w:ilvl w:val="0"/>
          <w:numId w:val="5"/>
        </w:numPr>
        <w:tabs>
          <w:tab w:val="left" w:pos="851"/>
          <w:tab w:val="left" w:pos="930"/>
        </w:tabs>
        <w:spacing w:line="276" w:lineRule="auto"/>
        <w:jc w:val="both"/>
      </w:pPr>
      <w:r w:rsidRPr="00ED0AA5">
        <w:t>передплата періодичних видань</w:t>
      </w:r>
      <w:r w:rsidRPr="00ED0AA5">
        <w:rPr>
          <w:lang w:val="uk-UA"/>
        </w:rPr>
        <w:t xml:space="preserve"> для малозабезпечених верств населення – 28,6 тис.грн. </w:t>
      </w:r>
    </w:p>
    <w:p w:rsidR="008B13B8" w:rsidRPr="00ED0AA5" w:rsidRDefault="008B13B8" w:rsidP="00B745D9">
      <w:pPr>
        <w:pStyle w:val="af"/>
        <w:numPr>
          <w:ilvl w:val="0"/>
          <w:numId w:val="5"/>
        </w:numPr>
        <w:tabs>
          <w:tab w:val="left" w:pos="851"/>
          <w:tab w:val="left" w:pos="930"/>
        </w:tabs>
        <w:spacing w:line="276" w:lineRule="auto"/>
        <w:jc w:val="both"/>
      </w:pPr>
      <w:r w:rsidRPr="00ED0AA5">
        <w:t>матеріальна допомога онкохворим</w:t>
      </w:r>
      <w:r w:rsidRPr="00ED0AA5">
        <w:rPr>
          <w:lang w:val="uk-UA"/>
        </w:rPr>
        <w:t xml:space="preserve"> – 294,7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матеріальна допомога дітям учасників АТО</w:t>
      </w:r>
      <w:r w:rsidRPr="00ED0AA5">
        <w:rPr>
          <w:lang w:val="uk-UA"/>
        </w:rPr>
        <w:t xml:space="preserve"> – 113,5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 xml:space="preserve">матеріальна допомога інвалідам </w:t>
      </w:r>
      <w:r w:rsidRPr="00ED0AA5">
        <w:rPr>
          <w:lang w:val="uk-UA"/>
        </w:rPr>
        <w:t>1 групи, інвалідам дитинства – 120,4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допомога на поховання громадян</w:t>
      </w:r>
      <w:r w:rsidRPr="00ED0AA5">
        <w:rPr>
          <w:lang w:val="uk-UA"/>
        </w:rPr>
        <w:t>,</w:t>
      </w:r>
      <w:r w:rsidRPr="00ED0AA5">
        <w:t xml:space="preserve"> які на день смерті не працювали та не були пенсіонерами</w:t>
      </w:r>
      <w:r w:rsidRPr="00ED0AA5">
        <w:rPr>
          <w:lang w:val="uk-UA"/>
        </w:rPr>
        <w:t xml:space="preserve"> – 18,4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 xml:space="preserve">матеріальна допомога  учасникам  військових дій на </w:t>
      </w:r>
      <w:r w:rsidRPr="00ED0AA5">
        <w:rPr>
          <w:lang w:val="uk-UA"/>
        </w:rPr>
        <w:t>С</w:t>
      </w:r>
      <w:r w:rsidRPr="00ED0AA5">
        <w:t xml:space="preserve">ході </w:t>
      </w:r>
      <w:r w:rsidRPr="00ED0AA5">
        <w:rPr>
          <w:lang w:val="uk-UA"/>
        </w:rPr>
        <w:t>України</w:t>
      </w:r>
      <w:r w:rsidRPr="00ED0AA5">
        <w:t xml:space="preserve"> з</w:t>
      </w:r>
      <w:r w:rsidRPr="00ED0AA5">
        <w:rPr>
          <w:lang w:val="uk-UA"/>
        </w:rPr>
        <w:t xml:space="preserve"> </w:t>
      </w:r>
      <w:r w:rsidRPr="00ED0AA5">
        <w:t xml:space="preserve">нагоди  Дня </w:t>
      </w:r>
      <w:r>
        <w:rPr>
          <w:lang w:val="uk-UA"/>
        </w:rPr>
        <w:t>Козацтва – 38</w:t>
      </w:r>
      <w:r w:rsidRPr="00ED0AA5">
        <w:rPr>
          <w:lang w:val="uk-UA"/>
        </w:rPr>
        <w:t xml:space="preserve">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rPr>
          <w:lang w:val="uk-UA"/>
        </w:rPr>
        <w:t>матеріальна допомога учасникам в Другій світовій війні в зв’язку 72 річниці Дня Перемоги над нацизмом– 10,9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rPr>
          <w:lang w:val="uk-UA"/>
        </w:rPr>
        <w:t>матеріальна допомога до Дня  Чорнобиля -  6,2 тис.грн.</w:t>
      </w:r>
    </w:p>
    <w:p w:rsidR="008B13B8" w:rsidRPr="00ED0AA5" w:rsidRDefault="008B13B8" w:rsidP="00B745D9">
      <w:pPr>
        <w:numPr>
          <w:ilvl w:val="0"/>
          <w:numId w:val="5"/>
        </w:numPr>
        <w:tabs>
          <w:tab w:val="left" w:pos="930"/>
        </w:tabs>
        <w:spacing w:line="276" w:lineRule="auto"/>
        <w:jc w:val="both"/>
      </w:pPr>
      <w:r w:rsidRPr="00ED0AA5">
        <w:t>матеріальна допомога членам Дунаєвецької організації Українського товариства глухих – 5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матеріальна допомога членам Дунаєвецької організації Українського товариства сліпим -</w:t>
      </w:r>
      <w:r w:rsidRPr="00ED0AA5">
        <w:rPr>
          <w:lang w:val="uk-UA"/>
        </w:rPr>
        <w:t xml:space="preserve"> </w:t>
      </w:r>
      <w:r w:rsidRPr="00ED0AA5">
        <w:t>4,1 тис.грн.</w:t>
      </w:r>
    </w:p>
    <w:p w:rsidR="008B13B8" w:rsidRPr="00ED0AA5" w:rsidRDefault="008B13B8" w:rsidP="00B745D9">
      <w:pPr>
        <w:numPr>
          <w:ilvl w:val="0"/>
          <w:numId w:val="5"/>
        </w:numPr>
        <w:tabs>
          <w:tab w:val="left" w:pos="930"/>
        </w:tabs>
        <w:spacing w:line="276" w:lineRule="auto"/>
        <w:jc w:val="both"/>
      </w:pPr>
      <w:r w:rsidRPr="00ED0AA5">
        <w:t>матеріальна допомога особам, які потребують дороговартісного лікування -118 тис.грн.</w:t>
      </w:r>
    </w:p>
    <w:p w:rsidR="008B13B8" w:rsidRPr="00ED0AA5" w:rsidRDefault="008B13B8" w:rsidP="00B745D9">
      <w:pPr>
        <w:numPr>
          <w:ilvl w:val="0"/>
          <w:numId w:val="5"/>
        </w:numPr>
        <w:tabs>
          <w:tab w:val="left" w:pos="930"/>
        </w:tabs>
        <w:spacing w:line="276" w:lineRule="auto"/>
        <w:jc w:val="both"/>
      </w:pPr>
      <w:r w:rsidRPr="00ED0AA5">
        <w:t>матеріальна допомога до Перемоги у Великій Вітчизняній війні - 10,2 тис.грн.</w:t>
      </w:r>
    </w:p>
    <w:p w:rsidR="008B13B8" w:rsidRPr="00ED0AA5" w:rsidRDefault="008B13B8" w:rsidP="00B745D9">
      <w:pPr>
        <w:pStyle w:val="af"/>
        <w:numPr>
          <w:ilvl w:val="0"/>
          <w:numId w:val="5"/>
        </w:numPr>
        <w:tabs>
          <w:tab w:val="left" w:pos="851"/>
          <w:tab w:val="left" w:pos="930"/>
        </w:tabs>
        <w:spacing w:line="276" w:lineRule="auto"/>
        <w:jc w:val="both"/>
        <w:rPr>
          <w:lang w:val="uk-UA"/>
        </w:rPr>
      </w:pPr>
      <w:r w:rsidRPr="00ED0AA5">
        <w:rPr>
          <w:lang w:val="uk-UA"/>
        </w:rPr>
        <w:t>надання фінансової підтримки хворим нефрологічного профілю – 369,4 тис.грн.</w:t>
      </w:r>
    </w:p>
    <w:p w:rsidR="008B13B8" w:rsidRPr="00ED0AA5" w:rsidRDefault="008B13B8" w:rsidP="00B745D9">
      <w:pPr>
        <w:numPr>
          <w:ilvl w:val="0"/>
          <w:numId w:val="5"/>
        </w:numPr>
        <w:tabs>
          <w:tab w:val="left" w:pos="930"/>
        </w:tabs>
        <w:spacing w:line="276" w:lineRule="auto"/>
        <w:jc w:val="both"/>
      </w:pPr>
      <w:r w:rsidRPr="00ED0AA5">
        <w:lastRenderedPageBreak/>
        <w:t>допомога по Програмі сприяння встановлення індивідуального опалення -</w:t>
      </w:r>
      <w:r w:rsidR="00464706">
        <w:t xml:space="preserve"> </w:t>
      </w:r>
      <w:r w:rsidRPr="00ED0AA5">
        <w:t>200 тис.грн</w:t>
      </w:r>
    </w:p>
    <w:p w:rsidR="008B13B8" w:rsidRPr="00ED0AA5" w:rsidRDefault="008B13B8" w:rsidP="00B745D9">
      <w:pPr>
        <w:numPr>
          <w:ilvl w:val="0"/>
          <w:numId w:val="5"/>
        </w:numPr>
        <w:tabs>
          <w:tab w:val="left" w:pos="851"/>
          <w:tab w:val="left" w:pos="930"/>
        </w:tabs>
        <w:spacing w:line="276" w:lineRule="auto"/>
        <w:jc w:val="both"/>
      </w:pPr>
      <w:r w:rsidRPr="00ED0AA5">
        <w:t>матеріальна допомога до дня ветеранів -10,5 тис.грн.</w:t>
      </w:r>
    </w:p>
    <w:p w:rsidR="008B13B8" w:rsidRDefault="008B13B8" w:rsidP="00B745D9">
      <w:pPr>
        <w:pStyle w:val="af"/>
        <w:numPr>
          <w:ilvl w:val="0"/>
          <w:numId w:val="5"/>
        </w:numPr>
        <w:tabs>
          <w:tab w:val="left" w:pos="851"/>
          <w:tab w:val="left" w:pos="930"/>
        </w:tabs>
        <w:spacing w:line="276" w:lineRule="auto"/>
        <w:jc w:val="both"/>
        <w:rPr>
          <w:lang w:val="uk-UA"/>
        </w:rPr>
      </w:pPr>
      <w:r w:rsidRPr="00ED0AA5">
        <w:rPr>
          <w:lang w:val="uk-UA"/>
        </w:rPr>
        <w:t>поштовий збір – 19,8 тис.грн.</w:t>
      </w:r>
    </w:p>
    <w:p w:rsidR="008B13B8" w:rsidRPr="004F6B6C" w:rsidRDefault="008B13B8" w:rsidP="0070140F">
      <w:pPr>
        <w:pStyle w:val="af"/>
        <w:numPr>
          <w:ilvl w:val="0"/>
          <w:numId w:val="5"/>
        </w:numPr>
        <w:tabs>
          <w:tab w:val="left" w:pos="851"/>
          <w:tab w:val="left" w:pos="930"/>
        </w:tabs>
        <w:spacing w:line="276" w:lineRule="auto"/>
        <w:jc w:val="both"/>
      </w:pPr>
      <w:r w:rsidRPr="004F6B6C">
        <w:rPr>
          <w:lang w:val="uk-UA"/>
        </w:rPr>
        <w:t>військовий збір – 2,2</w:t>
      </w:r>
      <w:r w:rsidR="00751B10">
        <w:rPr>
          <w:lang w:val="uk-UA"/>
        </w:rPr>
        <w:t xml:space="preserve"> </w:t>
      </w:r>
      <w:r w:rsidRPr="004F6B6C">
        <w:rPr>
          <w:lang w:val="uk-UA"/>
        </w:rPr>
        <w:t>тис. грн.</w:t>
      </w:r>
    </w:p>
    <w:p w:rsidR="008B13B8" w:rsidRPr="004F6B6C" w:rsidRDefault="008B13B8" w:rsidP="0070140F">
      <w:pPr>
        <w:pStyle w:val="af"/>
        <w:numPr>
          <w:ilvl w:val="0"/>
          <w:numId w:val="5"/>
        </w:numPr>
        <w:tabs>
          <w:tab w:val="left" w:pos="851"/>
          <w:tab w:val="left" w:pos="930"/>
        </w:tabs>
        <w:spacing w:line="276" w:lineRule="auto"/>
        <w:jc w:val="both"/>
      </w:pPr>
      <w:r w:rsidRPr="004F6B6C">
        <w:rPr>
          <w:lang w:val="uk-UA"/>
        </w:rPr>
        <w:t>податок з до</w:t>
      </w:r>
      <w:r w:rsidR="00751B10">
        <w:rPr>
          <w:lang w:val="uk-UA"/>
        </w:rPr>
        <w:t>ходів фізичних осіб – 27,1 тис.</w:t>
      </w:r>
      <w:r w:rsidRPr="004F6B6C">
        <w:rPr>
          <w:lang w:val="uk-UA"/>
        </w:rPr>
        <w:t>грн.</w:t>
      </w:r>
    </w:p>
    <w:p w:rsidR="008B13B8" w:rsidRPr="00ED0AA5" w:rsidRDefault="008B13B8" w:rsidP="0070140F">
      <w:pPr>
        <w:pStyle w:val="af"/>
        <w:tabs>
          <w:tab w:val="left" w:pos="851"/>
          <w:tab w:val="left" w:pos="930"/>
        </w:tabs>
        <w:spacing w:line="276" w:lineRule="auto"/>
        <w:ind w:left="465"/>
        <w:jc w:val="both"/>
        <w:rPr>
          <w:lang w:val="uk-UA"/>
        </w:rPr>
      </w:pPr>
    </w:p>
    <w:p w:rsidR="008B13B8" w:rsidRPr="00541B75" w:rsidRDefault="008B13B8" w:rsidP="00541B75">
      <w:pPr>
        <w:tabs>
          <w:tab w:val="num" w:pos="851"/>
          <w:tab w:val="left" w:pos="930"/>
        </w:tabs>
        <w:spacing w:line="276" w:lineRule="auto"/>
        <w:ind w:left="426" w:hanging="426"/>
        <w:jc w:val="both"/>
        <w:rPr>
          <w:color w:val="000000"/>
        </w:rPr>
      </w:pPr>
      <w:r w:rsidRPr="00541B75">
        <w:rPr>
          <w:color w:val="000000"/>
        </w:rPr>
        <w:t xml:space="preserve">   </w:t>
      </w:r>
    </w:p>
    <w:p w:rsidR="008B13B8" w:rsidRPr="000501AA" w:rsidRDefault="008B13B8" w:rsidP="00ED0AA5">
      <w:pPr>
        <w:tabs>
          <w:tab w:val="num" w:pos="851"/>
          <w:tab w:val="left" w:pos="930"/>
        </w:tabs>
        <w:spacing w:line="276" w:lineRule="auto"/>
        <w:ind w:firstLine="567"/>
        <w:jc w:val="both"/>
        <w:rPr>
          <w:highlight w:val="yellow"/>
        </w:rPr>
      </w:pPr>
      <w:r w:rsidRPr="00ED0AA5">
        <w:t xml:space="preserve">По </w:t>
      </w:r>
      <w:r w:rsidRPr="00ED0AA5">
        <w:rPr>
          <w:b/>
          <w:bCs/>
        </w:rPr>
        <w:t>КПКВКМБ</w:t>
      </w:r>
      <w:r w:rsidRPr="00ED0AA5">
        <w:t xml:space="preserve"> </w:t>
      </w:r>
      <w:r w:rsidRPr="00ED0AA5">
        <w:rPr>
          <w:b/>
          <w:bCs/>
        </w:rPr>
        <w:t>3192</w:t>
      </w:r>
      <w:r w:rsidRPr="00ED0AA5">
        <w:t xml:space="preserve"> «Надання фінансової підтримки громадським організаціям інвалідів і ветеранів, діяльність яких має соціальну спрямованість» використані  кошти міського бюджету в сумі 5,0 тис.грн.:  кошти профінансовані </w:t>
      </w:r>
      <w:r>
        <w:t xml:space="preserve">Дунаєвецькому районному </w:t>
      </w:r>
      <w:r w:rsidRPr="00ED0AA5">
        <w:t>товариству інвалідів</w:t>
      </w:r>
      <w:r>
        <w:t xml:space="preserve"> Всеукраїнської організації інвалідів</w:t>
      </w:r>
      <w:r w:rsidRPr="00ED0AA5">
        <w:rPr>
          <w:color w:val="000000"/>
        </w:rPr>
        <w:t xml:space="preserve"> </w:t>
      </w:r>
      <w:r w:rsidRPr="000501AA">
        <w:t>«Cоюз організації інвалідів України».</w:t>
      </w:r>
    </w:p>
    <w:p w:rsidR="008B13B8" w:rsidRPr="00557A18" w:rsidRDefault="008B13B8" w:rsidP="0040422E">
      <w:pPr>
        <w:tabs>
          <w:tab w:val="left" w:pos="851"/>
          <w:tab w:val="left" w:pos="1080"/>
        </w:tabs>
        <w:spacing w:line="276" w:lineRule="auto"/>
        <w:jc w:val="both"/>
        <w:rPr>
          <w:color w:val="FF0000"/>
        </w:rPr>
      </w:pPr>
    </w:p>
    <w:p w:rsidR="003B0FF6" w:rsidRPr="0054322A" w:rsidRDefault="008B13B8" w:rsidP="0064253A">
      <w:pPr>
        <w:tabs>
          <w:tab w:val="left" w:pos="220"/>
        </w:tabs>
        <w:spacing w:line="276" w:lineRule="auto"/>
        <w:ind w:firstLine="709"/>
        <w:jc w:val="both"/>
      </w:pPr>
      <w:r w:rsidRPr="0040422E">
        <w:rPr>
          <w:color w:val="000000"/>
        </w:rPr>
        <w:t xml:space="preserve">По </w:t>
      </w:r>
      <w:r w:rsidRPr="0040422E">
        <w:rPr>
          <w:b/>
          <w:bCs/>
          <w:color w:val="000000"/>
        </w:rPr>
        <w:t>КПКВКМБ 3104</w:t>
      </w:r>
      <w:r w:rsidRPr="0040422E">
        <w:rPr>
          <w:color w:val="000000"/>
        </w:rPr>
        <w:t xml:space="preserve"> фінансується КУ Дунаєвецької міської ради «Територіальний центр соціального обслуговування». В зв»язку з тим, що Центр надає послуги на території всього Дунаєвецького району, його фінансування, крім коштів міського бюджету, здійснюється за рахунок інших субвенцій, переданих з інших бюджетів: </w:t>
      </w:r>
      <w:r w:rsidRPr="0040422E">
        <w:t xml:space="preserve">Дунаєвецького селищного бюджету (1 036,9 тис.грн.), </w:t>
      </w:r>
      <w:r w:rsidRPr="0040422E">
        <w:rPr>
          <w:color w:val="000000"/>
        </w:rPr>
        <w:t>Смотрицького селищного бюджету</w:t>
      </w:r>
      <w:r w:rsidRPr="0040422E">
        <w:rPr>
          <w:color w:val="FF0000"/>
        </w:rPr>
        <w:t xml:space="preserve"> </w:t>
      </w:r>
      <w:r w:rsidRPr="0040422E">
        <w:t>(533,6 тис.грн.) та Маківського сільського бюджету (470,4 тис.грн.).</w:t>
      </w:r>
    </w:p>
    <w:p w:rsidR="008B13B8" w:rsidRDefault="00CB469F" w:rsidP="00CB469F">
      <w:pPr>
        <w:tabs>
          <w:tab w:val="left" w:pos="220"/>
        </w:tabs>
        <w:spacing w:line="276" w:lineRule="auto"/>
        <w:jc w:val="both"/>
        <w:rPr>
          <w:color w:val="000000"/>
        </w:rPr>
      </w:pPr>
      <w:r>
        <w:rPr>
          <w:color w:val="000000"/>
        </w:rPr>
        <w:tab/>
      </w:r>
      <w:r>
        <w:rPr>
          <w:color w:val="000000"/>
        </w:rPr>
        <w:tab/>
      </w:r>
      <w:r w:rsidR="008B13B8" w:rsidRPr="0054322A">
        <w:rPr>
          <w:color w:val="000000"/>
        </w:rPr>
        <w:t xml:space="preserve">Касові видатки загального фонду міського бюджету по </w:t>
      </w:r>
      <w:r w:rsidR="008B13B8" w:rsidRPr="0054322A">
        <w:rPr>
          <w:b/>
          <w:bCs/>
          <w:color w:val="000000"/>
        </w:rPr>
        <w:t>КПКВКМБ</w:t>
      </w:r>
      <w:r w:rsidR="008B13B8" w:rsidRPr="0054322A">
        <w:rPr>
          <w:color w:val="000000"/>
        </w:rPr>
        <w:t xml:space="preserve"> </w:t>
      </w:r>
      <w:r w:rsidR="008B13B8" w:rsidRPr="0054322A">
        <w:rPr>
          <w:b/>
          <w:bCs/>
          <w:color w:val="000000"/>
        </w:rPr>
        <w:t>3104</w:t>
      </w:r>
      <w:r w:rsidR="008B13B8" w:rsidRPr="0054322A">
        <w:rPr>
          <w:color w:val="000000"/>
        </w:rPr>
        <w:t xml:space="preserve"> склали                      5 277,5 тис.грн. Видатки на зарплату з нарахуваннями  профінансовані в сумі  5 094,7 тис.грн. (94,4 відсотка до планових призначень), </w:t>
      </w:r>
      <w:r w:rsidR="003B0FF6">
        <w:rPr>
          <w:color w:val="000000"/>
        </w:rPr>
        <w:t>в</w:t>
      </w:r>
      <w:r w:rsidR="008B13B8" w:rsidRPr="0054322A">
        <w:rPr>
          <w:color w:val="000000"/>
        </w:rPr>
        <w:t>идатки на оплату енергоносіїв та комунальних послуг склали 112,2 тис.грн. (84,7 відсотка планових призначень), заборгованість відсутня.</w:t>
      </w:r>
    </w:p>
    <w:p w:rsidR="0064253A" w:rsidRPr="0054322A" w:rsidRDefault="0064253A" w:rsidP="00CB469F">
      <w:pPr>
        <w:tabs>
          <w:tab w:val="left" w:pos="220"/>
        </w:tabs>
        <w:spacing w:line="276" w:lineRule="auto"/>
        <w:jc w:val="both"/>
        <w:rPr>
          <w:color w:val="000000"/>
        </w:rPr>
      </w:pPr>
    </w:p>
    <w:p w:rsidR="008B13B8" w:rsidRPr="0054322A" w:rsidRDefault="0064253A" w:rsidP="0064253A">
      <w:pPr>
        <w:pStyle w:val="af"/>
        <w:widowControl w:val="0"/>
        <w:tabs>
          <w:tab w:val="left" w:pos="851"/>
        </w:tabs>
        <w:autoSpaceDE w:val="0"/>
        <w:autoSpaceDN w:val="0"/>
        <w:adjustRightInd w:val="0"/>
        <w:spacing w:line="276" w:lineRule="auto"/>
        <w:ind w:left="0"/>
        <w:jc w:val="both"/>
        <w:rPr>
          <w:rFonts w:ascii="Times New Roman CYR" w:hAnsi="Times New Roman CYR" w:cs="Times New Roman CYR"/>
          <w:color w:val="000000"/>
          <w:lang w:val="uk-UA"/>
        </w:rPr>
      </w:pPr>
      <w:r>
        <w:rPr>
          <w:rFonts w:ascii="Times New Roman CYR" w:hAnsi="Times New Roman CYR" w:cs="Times New Roman CYR"/>
          <w:color w:val="000000"/>
          <w:lang w:val="uk-UA"/>
        </w:rPr>
        <w:tab/>
      </w:r>
      <w:r w:rsidR="008B13B8" w:rsidRPr="0054322A">
        <w:rPr>
          <w:rFonts w:ascii="Times New Roman CYR" w:hAnsi="Times New Roman CYR" w:cs="Times New Roman CYR"/>
          <w:color w:val="000000"/>
          <w:lang w:val="uk-UA"/>
        </w:rPr>
        <w:t>Видатки спеціального фонду становлять 63,8 тис.грн. і проведені за рахунок власних надходжень установи (платних послуг): профінансована заробітна плата з нарахуваннями (23,1 тис.грн.), придбано господарські матеріали (29,4 тис.грн.), профінансовано видатки на відрядження (2,0 тис.грн.) та  оплачено послуги (9,3 тис.грн.).</w:t>
      </w:r>
    </w:p>
    <w:p w:rsidR="008B13B8" w:rsidRPr="00557A18" w:rsidRDefault="008B13B8" w:rsidP="00541B75">
      <w:pPr>
        <w:spacing w:line="276" w:lineRule="auto"/>
        <w:jc w:val="both"/>
        <w:rPr>
          <w:color w:val="FF0000"/>
          <w:spacing w:val="1"/>
        </w:rPr>
      </w:pPr>
    </w:p>
    <w:p w:rsidR="008B13B8" w:rsidRDefault="008B13B8" w:rsidP="0064253A">
      <w:pPr>
        <w:spacing w:line="276" w:lineRule="auto"/>
        <w:ind w:firstLine="851"/>
        <w:jc w:val="both"/>
        <w:rPr>
          <w:spacing w:val="1"/>
        </w:rPr>
      </w:pPr>
      <w:r w:rsidRPr="0054322A">
        <w:rPr>
          <w:spacing w:val="1"/>
        </w:rPr>
        <w:t>На утримання КУ</w:t>
      </w:r>
      <w:r w:rsidRPr="0054322A">
        <w:rPr>
          <w:b/>
          <w:bCs/>
          <w:spacing w:val="1"/>
        </w:rPr>
        <w:t xml:space="preserve"> </w:t>
      </w:r>
      <w:r w:rsidRPr="0054322A">
        <w:rPr>
          <w:spacing w:val="1"/>
        </w:rPr>
        <w:t xml:space="preserve">«Міський центр комплексної реабілітації дітей з інвалідністю «Ластівка», який фінансується  по </w:t>
      </w:r>
      <w:r w:rsidRPr="0054322A">
        <w:rPr>
          <w:b/>
          <w:bCs/>
          <w:spacing w:val="1"/>
        </w:rPr>
        <w:t xml:space="preserve"> </w:t>
      </w:r>
      <w:r w:rsidRPr="0054322A">
        <w:rPr>
          <w:b/>
          <w:bCs/>
          <w:color w:val="000000"/>
        </w:rPr>
        <w:t>КПКВКМБ</w:t>
      </w:r>
      <w:r w:rsidRPr="0054322A">
        <w:rPr>
          <w:b/>
          <w:bCs/>
          <w:spacing w:val="1"/>
        </w:rPr>
        <w:t xml:space="preserve"> 3105,  </w:t>
      </w:r>
      <w:r w:rsidRPr="0054322A">
        <w:rPr>
          <w:spacing w:val="1"/>
        </w:rPr>
        <w:t xml:space="preserve">з загального фонду проведено  видатків на суму 1 043 тис.грн., в тому числі кошти міського бюджету – 1018,6 тис.грн., інша субвенція з Маківського сільського бюджету на утримання в закладі 2 діток – 24,4 тис.грн.  На заробітну плату і нарахування спрямовано 803 тис.грн., що становить 99,9% </w:t>
      </w:r>
      <w:r w:rsidRPr="0054322A">
        <w:t>до планових призначен</w:t>
      </w:r>
      <w:r w:rsidRPr="0054322A">
        <w:rPr>
          <w:color w:val="000000"/>
        </w:rPr>
        <w:t>ь</w:t>
      </w:r>
      <w:r w:rsidRPr="0054322A">
        <w:rPr>
          <w:spacing w:val="1"/>
        </w:rPr>
        <w:t xml:space="preserve">, </w:t>
      </w:r>
      <w:r w:rsidR="003B0FF6">
        <w:rPr>
          <w:spacing w:val="1"/>
        </w:rPr>
        <w:t>н</w:t>
      </w:r>
      <w:r w:rsidRPr="0054322A">
        <w:rPr>
          <w:spacing w:val="1"/>
        </w:rPr>
        <w:t>а оплату комунальних послуг та енергоносіїв спрямовано 82,6 тис.грн.,. на продукти харчування - 140,1 тис.грн. заборгованості немає</w:t>
      </w:r>
    </w:p>
    <w:p w:rsidR="0064253A" w:rsidRPr="0054322A" w:rsidRDefault="0064253A" w:rsidP="0064253A">
      <w:pPr>
        <w:spacing w:line="276" w:lineRule="auto"/>
        <w:ind w:firstLine="851"/>
        <w:jc w:val="both"/>
        <w:rPr>
          <w:spacing w:val="1"/>
        </w:rPr>
      </w:pPr>
    </w:p>
    <w:p w:rsidR="008B13B8" w:rsidRPr="00B91698" w:rsidRDefault="0064253A" w:rsidP="0064253A">
      <w:pPr>
        <w:pStyle w:val="af"/>
        <w:widowControl w:val="0"/>
        <w:tabs>
          <w:tab w:val="left" w:pos="567"/>
        </w:tabs>
        <w:autoSpaceDE w:val="0"/>
        <w:autoSpaceDN w:val="0"/>
        <w:adjustRightInd w:val="0"/>
        <w:spacing w:line="276" w:lineRule="auto"/>
        <w:ind w:left="0"/>
        <w:jc w:val="both"/>
        <w:rPr>
          <w:rFonts w:ascii="Times New Roman CYR" w:hAnsi="Times New Roman CYR" w:cs="Times New Roman CYR"/>
          <w:lang w:val="uk-UA"/>
        </w:rPr>
      </w:pPr>
      <w:r>
        <w:rPr>
          <w:rFonts w:ascii="Times New Roman CYR" w:hAnsi="Times New Roman CYR" w:cs="Times New Roman CYR"/>
          <w:lang w:val="uk-UA"/>
        </w:rPr>
        <w:tab/>
      </w:r>
      <w:r w:rsidR="008B13B8" w:rsidRPr="00F7799C">
        <w:rPr>
          <w:rFonts w:ascii="Times New Roman CYR" w:hAnsi="Times New Roman CYR" w:cs="Times New Roman CYR"/>
          <w:lang w:val="uk-UA"/>
        </w:rPr>
        <w:t>Видатки спеціального фонду склали 12,1 тис.грн.: за рахунок благодійних внесків придбано ламінатор конвертного, брошюровщик, принтер, різак обкладинок, плівки.</w:t>
      </w:r>
    </w:p>
    <w:p w:rsidR="008B13B8" w:rsidRPr="00BF06A1" w:rsidRDefault="008B13B8" w:rsidP="00541B75">
      <w:pPr>
        <w:tabs>
          <w:tab w:val="left" w:pos="851"/>
        </w:tabs>
        <w:spacing w:line="276" w:lineRule="auto"/>
        <w:jc w:val="both"/>
        <w:rPr>
          <w:sz w:val="32"/>
          <w:szCs w:val="32"/>
          <w:highlight w:val="yellow"/>
        </w:rPr>
      </w:pPr>
    </w:p>
    <w:p w:rsidR="008B13B8" w:rsidRPr="00211D1E" w:rsidRDefault="008B13B8" w:rsidP="00211D1E">
      <w:pPr>
        <w:tabs>
          <w:tab w:val="left" w:pos="851"/>
        </w:tabs>
        <w:spacing w:line="276" w:lineRule="auto"/>
        <w:ind w:firstLine="851"/>
        <w:jc w:val="both"/>
        <w:rPr>
          <w:color w:val="FF0000"/>
        </w:rPr>
      </w:pPr>
      <w:r w:rsidRPr="00211D1E">
        <w:rPr>
          <w:color w:val="000000"/>
        </w:rPr>
        <w:t xml:space="preserve">По </w:t>
      </w:r>
      <w:r w:rsidRPr="00211D1E">
        <w:rPr>
          <w:b/>
          <w:bCs/>
          <w:color w:val="000000"/>
        </w:rPr>
        <w:t>КПКВКМБ</w:t>
      </w:r>
      <w:r w:rsidRPr="00211D1E">
        <w:rPr>
          <w:b/>
          <w:bCs/>
          <w:spacing w:val="1"/>
        </w:rPr>
        <w:t xml:space="preserve"> 3140</w:t>
      </w:r>
      <w:r w:rsidRPr="00211D1E">
        <w:rPr>
          <w:b/>
          <w:bCs/>
          <w:color w:val="000000"/>
        </w:rPr>
        <w:t xml:space="preserve"> </w:t>
      </w:r>
      <w:r w:rsidRPr="00211D1E">
        <w:rPr>
          <w:color w:val="000000"/>
        </w:rPr>
        <w:t xml:space="preserve"> профінансовано видатків на оздоровлення дітей на суму 175  тис.грн. </w:t>
      </w:r>
      <w:r>
        <w:rPr>
          <w:color w:val="000000"/>
        </w:rPr>
        <w:t>Повноцінним  в</w:t>
      </w:r>
      <w:r w:rsidRPr="00211D1E">
        <w:rPr>
          <w:color w:val="000000"/>
        </w:rPr>
        <w:t>ідпочинком тривалістю 21 день</w:t>
      </w:r>
      <w:r>
        <w:rPr>
          <w:color w:val="000000"/>
        </w:rPr>
        <w:t xml:space="preserve"> забезпечено 37 дітей </w:t>
      </w:r>
      <w:r w:rsidRPr="00211D1E">
        <w:rPr>
          <w:color w:val="000000"/>
        </w:rPr>
        <w:t>, з них</w:t>
      </w:r>
      <w:r>
        <w:rPr>
          <w:color w:val="000000"/>
        </w:rPr>
        <w:t xml:space="preserve"> 1 дитина, позбавлена</w:t>
      </w:r>
      <w:r w:rsidRPr="00211D1E">
        <w:rPr>
          <w:color w:val="000000"/>
        </w:rPr>
        <w:t xml:space="preserve"> бат</w:t>
      </w:r>
      <w:r>
        <w:rPr>
          <w:color w:val="000000"/>
        </w:rPr>
        <w:t>ьківського піклування</w:t>
      </w:r>
      <w:r w:rsidRPr="00211D1E">
        <w:rPr>
          <w:color w:val="000000"/>
        </w:rPr>
        <w:t xml:space="preserve">, </w:t>
      </w:r>
      <w:r>
        <w:rPr>
          <w:color w:val="000000"/>
        </w:rPr>
        <w:t>8 дітей</w:t>
      </w:r>
      <w:r w:rsidRPr="00211D1E">
        <w:rPr>
          <w:color w:val="000000"/>
        </w:rPr>
        <w:t xml:space="preserve"> з багатодітних та мало</w:t>
      </w:r>
      <w:r>
        <w:rPr>
          <w:color w:val="000000"/>
        </w:rPr>
        <w:t>забезпечених сімей</w:t>
      </w:r>
      <w:r w:rsidRPr="00211D1E">
        <w:rPr>
          <w:color w:val="000000"/>
        </w:rPr>
        <w:t xml:space="preserve">, </w:t>
      </w:r>
      <w:r>
        <w:rPr>
          <w:color w:val="000000"/>
        </w:rPr>
        <w:t xml:space="preserve">21 талановита та </w:t>
      </w:r>
      <w:r>
        <w:rPr>
          <w:color w:val="000000"/>
        </w:rPr>
        <w:lastRenderedPageBreak/>
        <w:t>обдарована дитина</w:t>
      </w:r>
      <w:r w:rsidRPr="00211D1E">
        <w:rPr>
          <w:color w:val="000000"/>
        </w:rPr>
        <w:t xml:space="preserve">, </w:t>
      </w:r>
      <w:r>
        <w:rPr>
          <w:color w:val="000000"/>
        </w:rPr>
        <w:t xml:space="preserve"> 4 дітей</w:t>
      </w:r>
      <w:r w:rsidRPr="00211D1E">
        <w:rPr>
          <w:color w:val="000000"/>
        </w:rPr>
        <w:t>, батьки яких є учасниками АТО,</w:t>
      </w:r>
      <w:r w:rsidRPr="00211D1E">
        <w:rPr>
          <w:color w:val="FF0000"/>
        </w:rPr>
        <w:t xml:space="preserve"> </w:t>
      </w:r>
      <w:r w:rsidRPr="00211D1E">
        <w:rPr>
          <w:color w:val="000000"/>
        </w:rPr>
        <w:t xml:space="preserve"> </w:t>
      </w:r>
      <w:r>
        <w:rPr>
          <w:color w:val="000000"/>
        </w:rPr>
        <w:t xml:space="preserve">1 дитина </w:t>
      </w:r>
      <w:r w:rsidRPr="00211D1E">
        <w:rPr>
          <w:color w:val="000000"/>
        </w:rPr>
        <w:t xml:space="preserve"> з інвалідністю, </w:t>
      </w:r>
      <w:r>
        <w:rPr>
          <w:color w:val="000000"/>
        </w:rPr>
        <w:t>2 дитини працівників соціальної сфери</w:t>
      </w:r>
      <w:r w:rsidRPr="00211D1E">
        <w:rPr>
          <w:color w:val="000000"/>
        </w:rPr>
        <w:t>.</w:t>
      </w:r>
    </w:p>
    <w:p w:rsidR="008B13B8" w:rsidRPr="00211D1E" w:rsidRDefault="008B13B8" w:rsidP="00211D1E">
      <w:pPr>
        <w:spacing w:line="276" w:lineRule="auto"/>
        <w:ind w:firstLine="851"/>
        <w:jc w:val="both"/>
        <w:rPr>
          <w:color w:val="000000"/>
        </w:rPr>
      </w:pPr>
      <w:r w:rsidRPr="00211D1E">
        <w:rPr>
          <w:color w:val="000000"/>
        </w:rPr>
        <w:t xml:space="preserve">Вартість однієї путівки </w:t>
      </w:r>
      <w:r>
        <w:rPr>
          <w:color w:val="000000"/>
        </w:rPr>
        <w:t xml:space="preserve">на 21 день </w:t>
      </w:r>
      <w:r w:rsidRPr="00211D1E">
        <w:rPr>
          <w:color w:val="000000"/>
        </w:rPr>
        <w:t>становить 4729,62 грн.</w:t>
      </w:r>
      <w:r>
        <w:rPr>
          <w:color w:val="000000"/>
        </w:rPr>
        <w:t xml:space="preserve">. </w:t>
      </w:r>
      <w:r w:rsidRPr="00211D1E">
        <w:rPr>
          <w:color w:val="000000"/>
        </w:rPr>
        <w:t>Відпочинок та оздоровлення дітей проводилося в позашкільному зак</w:t>
      </w:r>
      <w:r w:rsidR="0064253A">
        <w:rPr>
          <w:color w:val="000000"/>
        </w:rPr>
        <w:t>ладі оздоровлення і відпочинку «Салют»</w:t>
      </w:r>
      <w:r w:rsidRPr="00211D1E">
        <w:rPr>
          <w:color w:val="000000"/>
        </w:rPr>
        <w:t xml:space="preserve"> с.</w:t>
      </w:r>
      <w:r>
        <w:rPr>
          <w:color w:val="000000"/>
        </w:rPr>
        <w:t xml:space="preserve"> </w:t>
      </w:r>
      <w:r w:rsidRPr="00211D1E">
        <w:rPr>
          <w:color w:val="000000"/>
        </w:rPr>
        <w:t>Коблево Миколаївської обл..</w:t>
      </w:r>
    </w:p>
    <w:p w:rsidR="008B13B8" w:rsidRPr="00211D1E" w:rsidRDefault="008B13B8" w:rsidP="00211D1E">
      <w:pPr>
        <w:tabs>
          <w:tab w:val="left" w:pos="851"/>
          <w:tab w:val="left" w:pos="945"/>
        </w:tabs>
        <w:spacing w:line="276" w:lineRule="auto"/>
        <w:ind w:firstLine="851"/>
        <w:jc w:val="both"/>
        <w:rPr>
          <w:color w:val="000000"/>
        </w:rPr>
      </w:pPr>
      <w:r w:rsidRPr="00211D1E">
        <w:rPr>
          <w:color w:val="000000"/>
        </w:rPr>
        <w:t>Головними розпорядниками цих коштів є управління освіти, молоді та спорту.</w:t>
      </w:r>
    </w:p>
    <w:p w:rsidR="008B13B8" w:rsidRPr="009D48E5" w:rsidRDefault="008B13B8" w:rsidP="009D48E5">
      <w:pPr>
        <w:tabs>
          <w:tab w:val="left" w:pos="851"/>
          <w:tab w:val="left" w:pos="945"/>
        </w:tabs>
        <w:spacing w:line="276" w:lineRule="auto"/>
        <w:ind w:firstLine="720"/>
        <w:jc w:val="both"/>
        <w:rPr>
          <w:highlight w:val="yellow"/>
        </w:rPr>
      </w:pPr>
    </w:p>
    <w:p w:rsidR="008B13B8" w:rsidRPr="00671F52" w:rsidRDefault="008B13B8" w:rsidP="00526B7E">
      <w:pPr>
        <w:tabs>
          <w:tab w:val="left" w:pos="142"/>
        </w:tabs>
        <w:spacing w:line="276" w:lineRule="auto"/>
        <w:ind w:firstLine="709"/>
        <w:jc w:val="both"/>
      </w:pPr>
      <w:r>
        <w:rPr>
          <w:color w:val="FF0000"/>
        </w:rPr>
        <w:t xml:space="preserve">    </w:t>
      </w:r>
      <w:r w:rsidRPr="00671F52">
        <w:t xml:space="preserve">По </w:t>
      </w:r>
      <w:r w:rsidRPr="00671F52">
        <w:rPr>
          <w:b/>
          <w:bCs/>
        </w:rPr>
        <w:t xml:space="preserve">КПКВКМБ 3210 </w:t>
      </w:r>
      <w:r w:rsidRPr="00671F52">
        <w:t>«Організація та проведення громадських робіт»</w:t>
      </w:r>
      <w:r w:rsidRPr="00671F52">
        <w:rPr>
          <w:b/>
          <w:bCs/>
        </w:rPr>
        <w:t xml:space="preserve"> </w:t>
      </w:r>
      <w:r w:rsidRPr="00671F52">
        <w:t>здійснено видатки по загальному фонду в сумі  42,5 тис.грн. та по спеціальному фонду в сумі  42,5 тис. грн.: це  зарплата з нарахуваннями 7 чоловік, які прийняті згідно контракту</w:t>
      </w:r>
      <w:r>
        <w:t xml:space="preserve"> і виконували роботи по  здійсненню</w:t>
      </w:r>
      <w:r w:rsidRPr="00671F52">
        <w:t xml:space="preserve"> благоустрою населених пунктів громади (обкошування територій, обрізання гілок та інші роботи).</w:t>
      </w:r>
    </w:p>
    <w:p w:rsidR="008B13B8" w:rsidRPr="00671F52" w:rsidRDefault="008B13B8" w:rsidP="00526B7E">
      <w:pPr>
        <w:tabs>
          <w:tab w:val="left" w:pos="142"/>
        </w:tabs>
        <w:spacing w:line="276" w:lineRule="auto"/>
        <w:ind w:firstLine="709"/>
        <w:jc w:val="both"/>
        <w:rPr>
          <w:highlight w:val="yellow"/>
        </w:rPr>
      </w:pPr>
      <w:r w:rsidRPr="00671F52">
        <w:t xml:space="preserve">Рішенням сесії Дунаєвецької міської ради №12-19/2017 від 28.02.2017 року затверджено Програму організації та проведення громадських робіт на території Дунаєвецької міської ради на 2017-2020 роки. Фінансування громадських робіт проводиться пропорційно рівними частинами за рахунок коштів міського бюджету та Фонду загальнообов’язкового державного соціального страхування України на випадок безробіття в межах асигнувань, затверджених на ці цілі.      </w:t>
      </w:r>
    </w:p>
    <w:p w:rsidR="008B13B8" w:rsidRPr="002F39D2" w:rsidRDefault="008B13B8" w:rsidP="009D48E5">
      <w:pPr>
        <w:rPr>
          <w:highlight w:val="yellow"/>
        </w:rPr>
      </w:pPr>
    </w:p>
    <w:p w:rsidR="008B13B8" w:rsidRPr="00FC38B0" w:rsidRDefault="008B13B8" w:rsidP="0083459A">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FC38B0">
        <w:rPr>
          <w:rFonts w:ascii="Times New Roman CYR" w:hAnsi="Times New Roman CYR" w:cs="Times New Roman CYR"/>
          <w:b/>
          <w:bCs/>
          <w:u w:val="single"/>
        </w:rPr>
        <w:t>4000 Культура і мистецтво</w:t>
      </w:r>
    </w:p>
    <w:p w:rsidR="008B13B8" w:rsidRPr="009D48E5" w:rsidRDefault="008B13B8" w:rsidP="0083459A">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color w:val="FF0000"/>
          <w:sz w:val="28"/>
          <w:szCs w:val="28"/>
          <w:highlight w:val="yellow"/>
        </w:rPr>
      </w:pPr>
    </w:p>
    <w:p w:rsidR="008B13B8" w:rsidRPr="00FC38B0"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Планові призначення загального фонду міського бюджету на утримання установ культури  протягом 2018 року склали 7 446,5 тис.грн., касові видатки – 7 132,4 тис. грн. або 95,8 відсотка до плану. На оплату праці працівникам культури із загального фонду бюджету використано 5 760,1 тис.грн.  – це 99,5 % до бюджетних</w:t>
      </w:r>
      <w:r>
        <w:rPr>
          <w:rFonts w:ascii="Times New Roman CYR" w:hAnsi="Times New Roman CYR" w:cs="Times New Roman CYR"/>
        </w:rPr>
        <w:t xml:space="preserve"> призначень та </w:t>
      </w:r>
      <w:r w:rsidRPr="00FC38B0">
        <w:rPr>
          <w:rFonts w:ascii="Times New Roman CYR" w:hAnsi="Times New Roman CYR" w:cs="Times New Roman CYR"/>
        </w:rPr>
        <w:t xml:space="preserve">80,8 відсотків в загальній сумі видатків. На комунальні послуги та енергоносії використано </w:t>
      </w:r>
      <w:r w:rsidRPr="007139AF">
        <w:rPr>
          <w:rFonts w:ascii="Times New Roman CYR" w:hAnsi="Times New Roman CYR" w:cs="Times New Roman CYR"/>
        </w:rPr>
        <w:t xml:space="preserve">565,5 тис.грн. або </w:t>
      </w:r>
      <w:r>
        <w:rPr>
          <w:rFonts w:ascii="Times New Roman CYR" w:hAnsi="Times New Roman CYR" w:cs="Times New Roman CYR"/>
        </w:rPr>
        <w:t>7,6</w:t>
      </w:r>
      <w:r w:rsidRPr="007139AF">
        <w:rPr>
          <w:rFonts w:ascii="Times New Roman CYR" w:hAnsi="Times New Roman CYR" w:cs="Times New Roman CYR"/>
        </w:rPr>
        <w:t xml:space="preserve"> %</w:t>
      </w:r>
      <w:r>
        <w:rPr>
          <w:rFonts w:ascii="Times New Roman CYR" w:hAnsi="Times New Roman CYR" w:cs="Times New Roman CYR"/>
          <w:color w:val="FF0000"/>
        </w:rPr>
        <w:t xml:space="preserve"> </w:t>
      </w:r>
      <w:r w:rsidRPr="00FC38B0">
        <w:rPr>
          <w:rFonts w:ascii="Times New Roman CYR" w:hAnsi="Times New Roman CYR" w:cs="Times New Roman CYR"/>
        </w:rPr>
        <w:t>до загальних уточнених призначень.</w:t>
      </w: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8B13B8" w:rsidRPr="00FC38B0"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По спеціальному фонду уточненні бюджетні призначення склали  3 122,1 тис.грн., фактичне виконання – 3 101,5 тис.грн. або 99,3%.</w:t>
      </w: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highlight w:val="yellow"/>
        </w:rPr>
      </w:pPr>
      <w:r w:rsidRPr="009D48E5">
        <w:rPr>
          <w:rFonts w:ascii="Times New Roman CYR" w:hAnsi="Times New Roman CYR" w:cs="Times New Roman CYR"/>
          <w:highlight w:val="yellow"/>
        </w:rPr>
        <w:t xml:space="preserve"> </w:t>
      </w:r>
    </w:p>
    <w:p w:rsidR="008B13B8" w:rsidRPr="00FC38B0" w:rsidRDefault="008B13B8" w:rsidP="009D48E5">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FC38B0">
        <w:rPr>
          <w:rFonts w:ascii="Times New Roman CYR" w:hAnsi="Times New Roman CYR" w:cs="Times New Roman CYR"/>
        </w:rPr>
        <w:t xml:space="preserve">Видатки  загального фонду на утримання установ культури в розрізі КПКВКМБ:                                                                                                                                                                                </w:t>
      </w:r>
    </w:p>
    <w:p w:rsidR="008B13B8" w:rsidRPr="00FC38B0" w:rsidRDefault="008B13B8" w:rsidP="009D48E5">
      <w:pPr>
        <w:widowControl w:val="0"/>
        <w:tabs>
          <w:tab w:val="left" w:pos="9150"/>
        </w:tabs>
        <w:autoSpaceDE w:val="0"/>
        <w:autoSpaceDN w:val="0"/>
        <w:adjustRightInd w:val="0"/>
        <w:spacing w:line="276" w:lineRule="auto"/>
        <w:ind w:firstLine="720"/>
        <w:jc w:val="right"/>
        <w:rPr>
          <w:rFonts w:ascii="Times New Roman CYR" w:hAnsi="Times New Roman CYR" w:cs="Times New Roman CYR"/>
        </w:rPr>
      </w:pPr>
      <w:r w:rsidRPr="00FC38B0">
        <w:rPr>
          <w:rFonts w:ascii="Times New Roman CYR" w:hAnsi="Times New Roman CYR" w:cs="Times New Roman CYR"/>
        </w:rPr>
        <w:t>тис.грн.</w:t>
      </w:r>
    </w:p>
    <w:tbl>
      <w:tblPr>
        <w:tblW w:w="9954" w:type="dxa"/>
        <w:tblInd w:w="2" w:type="dxa"/>
        <w:tblLayout w:type="fixed"/>
        <w:tblLook w:val="0000" w:firstRow="0" w:lastRow="0" w:firstColumn="0" w:lastColumn="0" w:noHBand="0" w:noVBand="0"/>
      </w:tblPr>
      <w:tblGrid>
        <w:gridCol w:w="1766"/>
        <w:gridCol w:w="2802"/>
        <w:gridCol w:w="2976"/>
        <w:gridCol w:w="2410"/>
      </w:tblGrid>
      <w:tr w:rsidR="008B13B8" w:rsidRPr="00FC38B0">
        <w:tc>
          <w:tcPr>
            <w:tcW w:w="1766" w:type="dxa"/>
            <w:tcBorders>
              <w:top w:val="single" w:sz="6" w:space="0" w:color="auto"/>
              <w:left w:val="single" w:sz="6" w:space="0" w:color="auto"/>
              <w:bottom w:val="single" w:sz="6" w:space="0" w:color="auto"/>
              <w:right w:val="single" w:sz="6" w:space="0" w:color="auto"/>
            </w:tcBorders>
          </w:tcPr>
          <w:p w:rsidR="008B13B8" w:rsidRPr="00F35757" w:rsidRDefault="008B13B8" w:rsidP="009D48E5">
            <w:pPr>
              <w:widowControl w:val="0"/>
              <w:autoSpaceDE w:val="0"/>
              <w:autoSpaceDN w:val="0"/>
              <w:adjustRightInd w:val="0"/>
              <w:spacing w:line="276" w:lineRule="auto"/>
              <w:jc w:val="both"/>
            </w:pP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Уточнений  план</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Фактично виконано</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 до уточненого плану</w:t>
            </w:r>
          </w:p>
        </w:tc>
      </w:tr>
      <w:tr w:rsidR="008B13B8" w:rsidRPr="00FC38B0">
        <w:tc>
          <w:tcPr>
            <w:tcW w:w="1766" w:type="dxa"/>
            <w:tcBorders>
              <w:top w:val="single" w:sz="6" w:space="0" w:color="auto"/>
              <w:left w:val="single" w:sz="6" w:space="0" w:color="auto"/>
              <w:bottom w:val="single" w:sz="6" w:space="0" w:color="auto"/>
              <w:right w:val="single" w:sz="6" w:space="0" w:color="auto"/>
            </w:tcBorders>
          </w:tcPr>
          <w:p w:rsidR="008B13B8" w:rsidRPr="00F35757" w:rsidRDefault="008B13B8" w:rsidP="009D48E5">
            <w:pPr>
              <w:widowControl w:val="0"/>
              <w:autoSpaceDE w:val="0"/>
              <w:autoSpaceDN w:val="0"/>
              <w:adjustRightInd w:val="0"/>
              <w:spacing w:line="276" w:lineRule="auto"/>
              <w:jc w:val="center"/>
            </w:pPr>
            <w:r w:rsidRPr="00F35757">
              <w:t>4030</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2 332,7</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2 231</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95,6</w:t>
            </w:r>
          </w:p>
        </w:tc>
      </w:tr>
      <w:tr w:rsidR="008B13B8" w:rsidRPr="00FC38B0">
        <w:tc>
          <w:tcPr>
            <w:tcW w:w="176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4040</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192,4</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138,6</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72</w:t>
            </w:r>
          </w:p>
        </w:tc>
      </w:tr>
      <w:tr w:rsidR="008B13B8" w:rsidRPr="00FC38B0">
        <w:tc>
          <w:tcPr>
            <w:tcW w:w="176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FC38B0">
            <w:r w:rsidRPr="00F35757">
              <w:t xml:space="preserve">            4060</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4 549,4</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4 396,5</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96,6</w:t>
            </w:r>
          </w:p>
        </w:tc>
      </w:tr>
      <w:tr w:rsidR="008B13B8" w:rsidRPr="009D48E5">
        <w:tc>
          <w:tcPr>
            <w:tcW w:w="176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4082</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372</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366,2</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98,4</w:t>
            </w:r>
          </w:p>
        </w:tc>
      </w:tr>
    </w:tbl>
    <w:p w:rsidR="008B13B8" w:rsidRPr="009D48E5" w:rsidRDefault="008B13B8" w:rsidP="009D48E5">
      <w:pPr>
        <w:widowControl w:val="0"/>
        <w:tabs>
          <w:tab w:val="left" w:pos="851"/>
        </w:tabs>
        <w:autoSpaceDE w:val="0"/>
        <w:autoSpaceDN w:val="0"/>
        <w:adjustRightInd w:val="0"/>
        <w:spacing w:line="276" w:lineRule="auto"/>
        <w:rPr>
          <w:rFonts w:ascii="Times New Roman CYR" w:hAnsi="Times New Roman CYR" w:cs="Times New Roman CYR"/>
          <w:b/>
          <w:bCs/>
          <w:highlight w:val="yellow"/>
          <w:u w:val="single"/>
        </w:rPr>
      </w:pP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8B13B8" w:rsidRDefault="008B13B8" w:rsidP="003B0FF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 xml:space="preserve">По </w:t>
      </w:r>
      <w:r w:rsidRPr="00FC38B0">
        <w:rPr>
          <w:b/>
          <w:bCs/>
        </w:rPr>
        <w:t xml:space="preserve">КПКВКМБ </w:t>
      </w:r>
      <w:r w:rsidRPr="00FC38B0">
        <w:rPr>
          <w:rFonts w:ascii="Times New Roman CYR" w:hAnsi="Times New Roman CYR" w:cs="Times New Roman CYR"/>
          <w:b/>
          <w:bCs/>
        </w:rPr>
        <w:t>4030</w:t>
      </w:r>
      <w:r w:rsidRPr="00FC38B0">
        <w:rPr>
          <w:rFonts w:ascii="Times New Roman CYR" w:hAnsi="Times New Roman CYR" w:cs="Times New Roman CYR"/>
        </w:rPr>
        <w:t xml:space="preserve"> </w:t>
      </w:r>
      <w:r>
        <w:rPr>
          <w:rFonts w:ascii="Times New Roman CYR" w:hAnsi="Times New Roman CYR" w:cs="Times New Roman CYR"/>
        </w:rPr>
        <w:t>«</w:t>
      </w:r>
      <w:r w:rsidRPr="00666351">
        <w:rPr>
          <w:rFonts w:ascii="Times New Roman CYR" w:hAnsi="Times New Roman CYR" w:cs="Times New Roman CYR"/>
        </w:rPr>
        <w:t>Забезпечення діяльності бібліотек</w:t>
      </w:r>
      <w:r>
        <w:rPr>
          <w:rFonts w:ascii="Times New Roman CYR" w:hAnsi="Times New Roman CYR" w:cs="Times New Roman CYR"/>
        </w:rPr>
        <w:t>» профінансовано 2 231</w:t>
      </w:r>
      <w:r w:rsidRPr="00FC38B0">
        <w:rPr>
          <w:rFonts w:ascii="Times New Roman CYR" w:hAnsi="Times New Roman CYR" w:cs="Times New Roman CYR"/>
        </w:rPr>
        <w:t xml:space="preserve"> тис.грн. видатків загального фонду – це 95,6 відсотка до річного плану зі змінами. На заробітну плату з нарахуваннями використано 1 854,1 тис.грн., що становить 83,1</w:t>
      </w:r>
      <w:r w:rsidR="003B0FF6">
        <w:rPr>
          <w:rFonts w:ascii="Times New Roman CYR" w:hAnsi="Times New Roman CYR" w:cs="Times New Roman CYR"/>
        </w:rPr>
        <w:t>% в загальному обсязі видатків.</w:t>
      </w:r>
      <w:r w:rsidR="003B0FF6">
        <w:rPr>
          <w:spacing w:val="1"/>
        </w:rPr>
        <w:t xml:space="preserve"> </w:t>
      </w:r>
      <w:r w:rsidRPr="00FC38B0">
        <w:rPr>
          <w:rFonts w:ascii="Times New Roman CYR" w:hAnsi="Times New Roman CYR" w:cs="Times New Roman CYR"/>
        </w:rPr>
        <w:lastRenderedPageBreak/>
        <w:t>Енергоносії та комунальні послуги профінансовано в сумі 248,0 тис.грн., заборгованості немає.</w:t>
      </w:r>
    </w:p>
    <w:p w:rsidR="0064253A" w:rsidRPr="003B0FF6" w:rsidRDefault="0064253A" w:rsidP="003B0FF6">
      <w:pPr>
        <w:widowControl w:val="0"/>
        <w:tabs>
          <w:tab w:val="left" w:pos="851"/>
        </w:tabs>
        <w:autoSpaceDE w:val="0"/>
        <w:autoSpaceDN w:val="0"/>
        <w:adjustRightInd w:val="0"/>
        <w:spacing w:line="276" w:lineRule="auto"/>
        <w:ind w:firstLine="720"/>
        <w:jc w:val="both"/>
        <w:rPr>
          <w:spacing w:val="1"/>
        </w:rPr>
      </w:pPr>
    </w:p>
    <w:p w:rsidR="008B13B8" w:rsidRDefault="008B13B8" w:rsidP="00FC38B0">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 xml:space="preserve">Видатки спеціального фонду склали 55,7 тис.грн. За рахунок отриманої плати за послуги на суму 12,7 тис.грн. проведено поточні видатки – здійснено придбання предметів та  господарських матеріалів.  За рахунок 43 тис.грн. коштів, переданих з загального фонду міського бюджету придбано обладнання і предмети довгострокового користування: проектор – 16,0 тис. грн., звукопідсилювальні колонки – 27,0 тис. грн.. </w:t>
      </w:r>
    </w:p>
    <w:p w:rsidR="0064253A" w:rsidRDefault="0064253A" w:rsidP="00FC38B0">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AF07E9" w:rsidRDefault="008B13B8" w:rsidP="009D48E5">
      <w:pPr>
        <w:pStyle w:val="af"/>
        <w:widowControl w:val="0"/>
        <w:tabs>
          <w:tab w:val="left" w:pos="851"/>
        </w:tabs>
        <w:autoSpaceDE w:val="0"/>
        <w:autoSpaceDN w:val="0"/>
        <w:adjustRightInd w:val="0"/>
        <w:spacing w:line="276" w:lineRule="auto"/>
        <w:ind w:left="0" w:firstLine="709"/>
        <w:jc w:val="both"/>
        <w:rPr>
          <w:rFonts w:ascii="Times New Roman CYR" w:hAnsi="Times New Roman CYR" w:cs="Times New Roman CYR"/>
          <w:highlight w:val="yellow"/>
          <w:lang w:val="uk-UA"/>
        </w:rPr>
      </w:pPr>
      <w:r w:rsidRPr="00AF07E9">
        <w:rPr>
          <w:rFonts w:ascii="Times New Roman CYR" w:hAnsi="Times New Roman CYR" w:cs="Times New Roman CYR"/>
        </w:rPr>
        <w:t>Станом на 01.01.201</w:t>
      </w:r>
      <w:r w:rsidRPr="00AF07E9">
        <w:rPr>
          <w:rFonts w:ascii="Times New Roman CYR" w:hAnsi="Times New Roman CYR" w:cs="Times New Roman CYR"/>
          <w:lang w:val="uk-UA"/>
        </w:rPr>
        <w:t>9</w:t>
      </w:r>
      <w:r>
        <w:rPr>
          <w:rFonts w:ascii="Times New Roman CYR" w:hAnsi="Times New Roman CYR" w:cs="Times New Roman CYR"/>
        </w:rPr>
        <w:t>р</w:t>
      </w:r>
      <w:r w:rsidRPr="00AF07E9">
        <w:rPr>
          <w:rFonts w:ascii="Times New Roman CYR" w:hAnsi="Times New Roman CYR" w:cs="Times New Roman CYR"/>
        </w:rPr>
        <w:t xml:space="preserve"> раху</w:t>
      </w:r>
      <w:r w:rsidRPr="00AF07E9">
        <w:rPr>
          <w:rFonts w:ascii="Times New Roman CYR" w:hAnsi="Times New Roman CYR" w:cs="Times New Roman CYR"/>
          <w:lang w:val="uk-UA"/>
        </w:rPr>
        <w:t>ється</w:t>
      </w:r>
      <w:r w:rsidRPr="00AF07E9">
        <w:rPr>
          <w:rFonts w:ascii="Times New Roman CYR" w:hAnsi="Times New Roman CYR" w:cs="Times New Roman CYR"/>
        </w:rPr>
        <w:t xml:space="preserve">  дебіторська заборгованість по </w:t>
      </w:r>
      <w:r w:rsidRPr="00AF07E9">
        <w:rPr>
          <w:rFonts w:ascii="Times New Roman CYR" w:hAnsi="Times New Roman CYR" w:cs="Times New Roman CYR"/>
          <w:lang w:val="uk-UA"/>
        </w:rPr>
        <w:t>загальному фонду</w:t>
      </w:r>
      <w:r w:rsidRPr="00AF07E9">
        <w:rPr>
          <w:rFonts w:ascii="Times New Roman CYR" w:hAnsi="Times New Roman CYR" w:cs="Times New Roman CYR"/>
        </w:rPr>
        <w:t xml:space="preserve"> в сумі </w:t>
      </w:r>
      <w:r w:rsidRPr="00AF07E9">
        <w:rPr>
          <w:rFonts w:ascii="Times New Roman CYR" w:hAnsi="Times New Roman CYR" w:cs="Times New Roman CYR"/>
          <w:lang w:val="uk-UA"/>
        </w:rPr>
        <w:t>30,0</w:t>
      </w:r>
      <w:r w:rsidRPr="00AF07E9">
        <w:rPr>
          <w:rFonts w:ascii="Times New Roman CYR" w:hAnsi="Times New Roman CYR" w:cs="Times New Roman CYR"/>
        </w:rPr>
        <w:t xml:space="preserve"> тис.грн: підпи</w:t>
      </w:r>
      <w:r>
        <w:rPr>
          <w:rFonts w:ascii="Times New Roman CYR" w:hAnsi="Times New Roman CYR" w:cs="Times New Roman CYR"/>
          <w:lang w:val="uk-UA"/>
        </w:rPr>
        <w:t>с</w:t>
      </w:r>
      <w:r w:rsidRPr="00AF07E9">
        <w:rPr>
          <w:rFonts w:ascii="Times New Roman CYR" w:hAnsi="Times New Roman CYR" w:cs="Times New Roman CYR"/>
        </w:rPr>
        <w:t>ка преси</w:t>
      </w:r>
      <w:r w:rsidRPr="00AF07E9">
        <w:rPr>
          <w:rFonts w:ascii="Times New Roman CYR" w:hAnsi="Times New Roman CYR" w:cs="Times New Roman CYR"/>
          <w:lang w:val="uk-UA"/>
        </w:rPr>
        <w:t>.</w:t>
      </w:r>
    </w:p>
    <w:p w:rsidR="008B13B8" w:rsidRPr="009D48E5" w:rsidRDefault="008B13B8" w:rsidP="006E45AF">
      <w:pPr>
        <w:widowControl w:val="0"/>
        <w:tabs>
          <w:tab w:val="left" w:pos="851"/>
        </w:tabs>
        <w:autoSpaceDE w:val="0"/>
        <w:autoSpaceDN w:val="0"/>
        <w:adjustRightInd w:val="0"/>
        <w:spacing w:line="276" w:lineRule="auto"/>
        <w:jc w:val="both"/>
        <w:rPr>
          <w:rFonts w:ascii="Times New Roman CYR" w:hAnsi="Times New Roman CYR" w:cs="Times New Roman CYR"/>
          <w:highlight w:val="yellow"/>
        </w:rPr>
      </w:pPr>
    </w:p>
    <w:p w:rsidR="008B13B8" w:rsidRDefault="008B13B8" w:rsidP="009D48E5">
      <w:pPr>
        <w:widowControl w:val="0"/>
        <w:tabs>
          <w:tab w:val="left" w:pos="851"/>
        </w:tabs>
        <w:autoSpaceDE w:val="0"/>
        <w:autoSpaceDN w:val="0"/>
        <w:adjustRightInd w:val="0"/>
        <w:spacing w:line="276" w:lineRule="auto"/>
        <w:ind w:firstLine="720"/>
        <w:jc w:val="both"/>
      </w:pPr>
      <w:r w:rsidRPr="006E45AF">
        <w:rPr>
          <w:rFonts w:ascii="Times New Roman CYR" w:hAnsi="Times New Roman CYR" w:cs="Times New Roman CYR"/>
          <w:b/>
          <w:bCs/>
        </w:rPr>
        <w:t>КПКВКМБ 4040</w:t>
      </w:r>
      <w:r>
        <w:rPr>
          <w:rFonts w:ascii="Times New Roman CYR" w:hAnsi="Times New Roman CYR" w:cs="Times New Roman CYR"/>
        </w:rPr>
        <w:t xml:space="preserve"> «</w:t>
      </w:r>
      <w:r w:rsidRPr="006E45AF">
        <w:rPr>
          <w:rFonts w:ascii="Times New Roman CYR" w:hAnsi="Times New Roman CYR" w:cs="Times New Roman CYR"/>
        </w:rPr>
        <w:t>Забезпечення діяльності музеїв i виставок</w:t>
      </w:r>
      <w:r>
        <w:rPr>
          <w:rFonts w:ascii="Times New Roman CYR" w:hAnsi="Times New Roman CYR" w:cs="Times New Roman CYR"/>
        </w:rPr>
        <w:t xml:space="preserve">». </w:t>
      </w:r>
      <w:r w:rsidRPr="008115B8">
        <w:rPr>
          <w:rFonts w:ascii="Times New Roman CYR" w:hAnsi="Times New Roman CYR" w:cs="Times New Roman CYR"/>
        </w:rPr>
        <w:t>Відповідно до рішення сесії Дунаєвецької міської ради №26-35/2018р від 20.04.2018 року «Про створення комунального закладу Дунаєвецької міської ради «</w:t>
      </w:r>
      <w:r w:rsidRPr="008115B8">
        <w:t xml:space="preserve">Історико-краєзнавчий музей»  утворено юридичну особу - </w:t>
      </w:r>
      <w:r w:rsidRPr="008115B8">
        <w:rPr>
          <w:rFonts w:ascii="Times New Roman CYR" w:hAnsi="Times New Roman CYR" w:cs="Times New Roman CYR"/>
        </w:rPr>
        <w:t>комунальний заклад Дунаєвецької міської ради «</w:t>
      </w:r>
      <w:r w:rsidRPr="008115B8">
        <w:t xml:space="preserve">Історико-краєзнавчий музей», затверджено Статут комунального закладу та включено в перелік об`єктів власності Дунаєвецької міської ради. </w:t>
      </w:r>
    </w:p>
    <w:p w:rsidR="008B13B8" w:rsidRPr="008115B8" w:rsidRDefault="008B13B8" w:rsidP="009D48E5">
      <w:pPr>
        <w:widowControl w:val="0"/>
        <w:tabs>
          <w:tab w:val="left" w:pos="851"/>
        </w:tabs>
        <w:autoSpaceDE w:val="0"/>
        <w:autoSpaceDN w:val="0"/>
        <w:adjustRightInd w:val="0"/>
        <w:spacing w:line="276" w:lineRule="auto"/>
        <w:ind w:firstLine="720"/>
        <w:jc w:val="both"/>
      </w:pPr>
    </w:p>
    <w:p w:rsidR="008B13B8" w:rsidRDefault="008B13B8" w:rsidP="00820A6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8115B8">
        <w:rPr>
          <w:rFonts w:ascii="Times New Roman CYR" w:hAnsi="Times New Roman CYR" w:cs="Times New Roman CYR"/>
        </w:rPr>
        <w:t xml:space="preserve">По </w:t>
      </w:r>
      <w:r w:rsidRPr="006E45AF">
        <w:t xml:space="preserve">КПКВКМБ </w:t>
      </w:r>
      <w:r w:rsidRPr="006E45AF">
        <w:rPr>
          <w:rFonts w:ascii="Times New Roman CYR" w:hAnsi="Times New Roman CYR" w:cs="Times New Roman CYR"/>
        </w:rPr>
        <w:t>4040</w:t>
      </w:r>
      <w:r w:rsidRPr="008115B8">
        <w:rPr>
          <w:rFonts w:ascii="Times New Roman CYR" w:hAnsi="Times New Roman CYR" w:cs="Times New Roman CYR"/>
        </w:rPr>
        <w:t xml:space="preserve"> профінансовано 138,6 тис.грн. видатків загального фонду – це 72,0 відсотка до річного плану зі змінами. На заробітну плату з нарахуваннями використано 131,2 тис.грн., що становить 94,7% в загальному обсязі видатків, </w:t>
      </w:r>
      <w:r w:rsidR="00820A66">
        <w:rPr>
          <w:rFonts w:ascii="Times New Roman CYR" w:hAnsi="Times New Roman CYR" w:cs="Times New Roman CYR"/>
        </w:rPr>
        <w:t>е</w:t>
      </w:r>
      <w:r w:rsidRPr="008115B8">
        <w:rPr>
          <w:rFonts w:ascii="Times New Roman CYR" w:hAnsi="Times New Roman CYR" w:cs="Times New Roman CYR"/>
        </w:rPr>
        <w:t>нергоносії та комунальні послуги профінансовано в сумі 1,6 тис.грн., заборгованості немає.</w:t>
      </w:r>
    </w:p>
    <w:p w:rsidR="0064253A" w:rsidRPr="008115B8" w:rsidRDefault="0064253A" w:rsidP="00820A6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F41747"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41747">
        <w:rPr>
          <w:rFonts w:ascii="Times New Roman CYR" w:hAnsi="Times New Roman CYR" w:cs="Times New Roman CYR"/>
        </w:rPr>
        <w:t xml:space="preserve">Поточні видатки спеціального фонду склали 1,7 тис.грн за рахунок отриманої плати за послуги - придбано господарські матеріали (0,3 тис. грн.) та канцелярські товари (1,4 тис. грн.). </w:t>
      </w:r>
    </w:p>
    <w:p w:rsidR="008B13B8" w:rsidRPr="006E45AF" w:rsidRDefault="008B13B8" w:rsidP="00820A66">
      <w:pPr>
        <w:spacing w:line="276" w:lineRule="auto"/>
        <w:jc w:val="both"/>
      </w:pPr>
    </w:p>
    <w:p w:rsidR="008B13B8" w:rsidRPr="00F41747" w:rsidRDefault="008B13B8" w:rsidP="00820A66">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F41747">
        <w:rPr>
          <w:rFonts w:ascii="Times New Roman CYR" w:hAnsi="Times New Roman CYR" w:cs="Times New Roman CYR"/>
          <w:color w:val="FF0000"/>
        </w:rPr>
        <w:t xml:space="preserve">  </w:t>
      </w:r>
      <w:r w:rsidRPr="00F41747">
        <w:rPr>
          <w:rFonts w:ascii="Times New Roman CYR" w:hAnsi="Times New Roman CYR" w:cs="Times New Roman CYR"/>
        </w:rPr>
        <w:t xml:space="preserve">Касові видатки загального фонду по </w:t>
      </w:r>
      <w:r w:rsidRPr="00F41747">
        <w:rPr>
          <w:b/>
          <w:bCs/>
          <w:color w:val="000000"/>
        </w:rPr>
        <w:t>КПКВКМБ</w:t>
      </w:r>
      <w:r w:rsidRPr="00F41747">
        <w:rPr>
          <w:b/>
          <w:bCs/>
          <w:spacing w:val="1"/>
        </w:rPr>
        <w:t xml:space="preserve"> </w:t>
      </w:r>
      <w:r w:rsidRPr="00F41747">
        <w:rPr>
          <w:rFonts w:ascii="Times New Roman CYR" w:hAnsi="Times New Roman CYR" w:cs="Times New Roman CYR"/>
          <w:b/>
          <w:bCs/>
        </w:rPr>
        <w:t>4060</w:t>
      </w:r>
      <w:r>
        <w:rPr>
          <w:rFonts w:ascii="Times New Roman CYR" w:hAnsi="Times New Roman CYR" w:cs="Times New Roman CYR"/>
          <w:b/>
          <w:bCs/>
        </w:rPr>
        <w:t xml:space="preserve"> </w:t>
      </w:r>
      <w:r w:rsidRPr="006E45AF">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Pr>
          <w:rFonts w:ascii="Times New Roman CYR" w:hAnsi="Times New Roman CYR" w:cs="Times New Roman CYR"/>
          <w:b/>
          <w:bCs/>
        </w:rPr>
        <w:t>»</w:t>
      </w:r>
      <w:r w:rsidRPr="00F41747">
        <w:rPr>
          <w:rFonts w:ascii="Times New Roman CYR" w:hAnsi="Times New Roman CYR" w:cs="Times New Roman CYR"/>
        </w:rPr>
        <w:t xml:space="preserve"> склали 4 396,5 тис.грн., що становить 96,6 відсотка до уточнених річних призначень. Зарплата профінансована в сумі 3 7</w:t>
      </w:r>
      <w:r w:rsidR="00820A66">
        <w:rPr>
          <w:rFonts w:ascii="Times New Roman CYR" w:hAnsi="Times New Roman CYR" w:cs="Times New Roman CYR"/>
        </w:rPr>
        <w:t xml:space="preserve">74,9 тис.грн. (99,9% до плану). </w:t>
      </w:r>
      <w:r w:rsidRPr="00F41747">
        <w:rPr>
          <w:rFonts w:ascii="Times New Roman CYR" w:hAnsi="Times New Roman CYR" w:cs="Times New Roman CYR"/>
        </w:rPr>
        <w:t>На оплату енергоносіїв використана 314,0 тис.грн. (68,7%) заборгованості нема.</w:t>
      </w:r>
    </w:p>
    <w:p w:rsidR="008B13B8" w:rsidRPr="009D48E5" w:rsidRDefault="008B13B8" w:rsidP="009D48E5">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highlight w:val="yellow"/>
        </w:rPr>
      </w:pPr>
    </w:p>
    <w:p w:rsidR="008B13B8" w:rsidRPr="00F41747" w:rsidRDefault="008B13B8" w:rsidP="009D48E5">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F41747">
        <w:rPr>
          <w:rFonts w:ascii="Times New Roman CYR" w:hAnsi="Times New Roman CYR" w:cs="Times New Roman CYR"/>
        </w:rPr>
        <w:t>По спеціальному фонду проведено видатків на суму 3 044 тис.грн.:</w:t>
      </w:r>
    </w:p>
    <w:p w:rsidR="008B13B8" w:rsidRPr="00F41747" w:rsidRDefault="008B13B8" w:rsidP="00B745D9">
      <w:pPr>
        <w:pStyle w:val="af"/>
        <w:widowControl w:val="0"/>
        <w:numPr>
          <w:ilvl w:val="0"/>
          <w:numId w:val="2"/>
        </w:numPr>
        <w:tabs>
          <w:tab w:val="clear" w:pos="1495"/>
          <w:tab w:val="num" w:pos="360"/>
          <w:tab w:val="left" w:pos="851"/>
          <w:tab w:val="num" w:pos="1620"/>
        </w:tabs>
        <w:autoSpaceDE w:val="0"/>
        <w:autoSpaceDN w:val="0"/>
        <w:adjustRightInd w:val="0"/>
        <w:spacing w:line="276" w:lineRule="auto"/>
        <w:ind w:left="360"/>
        <w:jc w:val="both"/>
        <w:rPr>
          <w:rFonts w:ascii="Times New Roman CYR" w:hAnsi="Times New Roman CYR" w:cs="Times New Roman CYR"/>
          <w:lang w:val="uk-UA"/>
        </w:rPr>
      </w:pPr>
      <w:r w:rsidRPr="00F41747">
        <w:rPr>
          <w:rFonts w:ascii="Times New Roman CYR" w:hAnsi="Times New Roman CYR" w:cs="Times New Roman CYR"/>
          <w:lang w:val="uk-UA"/>
        </w:rPr>
        <w:t>за рахунок платних послуг проведено видатків на загальну суму 88,2 тис.грн., в тому числі поточні видатки – 65,4 тис.грн. та капітальні видатки – 22,8 тис.грн. (придбання баяна – 12 тис. грн. та сценічних костюмів – 10,8 тис. грн.);</w:t>
      </w:r>
    </w:p>
    <w:p w:rsidR="008B13B8" w:rsidRPr="008E60E0" w:rsidRDefault="008B13B8" w:rsidP="00B745D9">
      <w:pPr>
        <w:pStyle w:val="af"/>
        <w:widowControl w:val="0"/>
        <w:numPr>
          <w:ilvl w:val="0"/>
          <w:numId w:val="2"/>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lang w:val="uk-UA"/>
        </w:rPr>
      </w:pPr>
      <w:r w:rsidRPr="008E60E0">
        <w:rPr>
          <w:rFonts w:ascii="Times New Roman CYR" w:hAnsi="Times New Roman CYR" w:cs="Times New Roman CYR"/>
          <w:lang w:val="uk-UA"/>
        </w:rPr>
        <w:t>за рахунок коштів, переданих з загального фонду, здійснено капітальні видатки на суму 145 тис.грн.: виготовлено проектно-кошторисні  документації на  капітальні ремонти СБК с. Чаньків та СБК с. Голозубинці – 120 тис.грн., придбано ф</w:t>
      </w:r>
      <w:r w:rsidR="0064253A">
        <w:rPr>
          <w:rFonts w:ascii="Times New Roman CYR" w:hAnsi="Times New Roman CYR" w:cs="Times New Roman CYR"/>
          <w:lang w:val="uk-UA"/>
        </w:rPr>
        <w:t>отоапарата Canon 200 -25,0 тис.</w:t>
      </w:r>
      <w:r w:rsidRPr="008E60E0">
        <w:rPr>
          <w:rFonts w:ascii="Times New Roman CYR" w:hAnsi="Times New Roman CYR" w:cs="Times New Roman CYR"/>
          <w:lang w:val="uk-UA"/>
        </w:rPr>
        <w:t xml:space="preserve">грн.. </w:t>
      </w:r>
    </w:p>
    <w:p w:rsidR="008B13B8" w:rsidRPr="008E60E0" w:rsidRDefault="008B13B8" w:rsidP="00B745D9">
      <w:pPr>
        <w:pStyle w:val="af"/>
        <w:widowControl w:val="0"/>
        <w:numPr>
          <w:ilvl w:val="0"/>
          <w:numId w:val="2"/>
        </w:numPr>
        <w:tabs>
          <w:tab w:val="clear" w:pos="1495"/>
          <w:tab w:val="num" w:pos="360"/>
          <w:tab w:val="left" w:pos="426"/>
        </w:tabs>
        <w:autoSpaceDE w:val="0"/>
        <w:autoSpaceDN w:val="0"/>
        <w:adjustRightInd w:val="0"/>
        <w:spacing w:line="276" w:lineRule="auto"/>
        <w:ind w:left="360" w:hanging="426"/>
        <w:jc w:val="both"/>
        <w:rPr>
          <w:rFonts w:ascii="Times New Roman CYR" w:hAnsi="Times New Roman CYR" w:cs="Times New Roman CYR"/>
          <w:lang w:val="uk-UA"/>
        </w:rPr>
      </w:pPr>
      <w:r w:rsidRPr="008E60E0">
        <w:rPr>
          <w:rFonts w:ascii="Times New Roman CYR" w:hAnsi="Times New Roman CYR" w:cs="Times New Roman CYR"/>
          <w:lang w:val="uk-UA"/>
        </w:rPr>
        <w:t>за рахунок субвенції на формування інфраструктури ОТГ – 2 810,8 тис.грн.: профінансовано капітальні ремонти СБК с.Чаньків (1 570,9 тис. грн.) та СБК с.Голозубинці (1 239,9 тис. грн.).</w:t>
      </w:r>
    </w:p>
    <w:p w:rsidR="008B13B8" w:rsidRPr="009D48E5" w:rsidRDefault="008B13B8" w:rsidP="009D48E5">
      <w:pPr>
        <w:pStyle w:val="af"/>
        <w:widowControl w:val="0"/>
        <w:tabs>
          <w:tab w:val="num" w:pos="360"/>
          <w:tab w:val="left" w:pos="426"/>
        </w:tabs>
        <w:autoSpaceDE w:val="0"/>
        <w:autoSpaceDN w:val="0"/>
        <w:adjustRightInd w:val="0"/>
        <w:spacing w:line="276" w:lineRule="auto"/>
        <w:ind w:left="360"/>
        <w:jc w:val="both"/>
        <w:rPr>
          <w:rFonts w:ascii="Times New Roman CYR" w:hAnsi="Times New Roman CYR" w:cs="Times New Roman CYR"/>
          <w:highlight w:val="yellow"/>
          <w:lang w:val="uk-UA"/>
        </w:rPr>
      </w:pPr>
    </w:p>
    <w:p w:rsidR="008B13B8" w:rsidRDefault="008B13B8" w:rsidP="004E49DD">
      <w:pPr>
        <w:widowControl w:val="0"/>
        <w:tabs>
          <w:tab w:val="left" w:pos="851"/>
          <w:tab w:val="num" w:pos="1620"/>
        </w:tabs>
        <w:autoSpaceDE w:val="0"/>
        <w:autoSpaceDN w:val="0"/>
        <w:adjustRightInd w:val="0"/>
        <w:spacing w:line="276" w:lineRule="auto"/>
        <w:jc w:val="both"/>
        <w:rPr>
          <w:rFonts w:ascii="Times New Roman CYR" w:hAnsi="Times New Roman CYR" w:cs="Times New Roman CYR"/>
          <w:color w:val="FF0000"/>
        </w:rPr>
      </w:pPr>
    </w:p>
    <w:p w:rsidR="008B13B8" w:rsidRPr="004E49DD" w:rsidRDefault="008B13B8" w:rsidP="004E49DD">
      <w:pPr>
        <w:widowControl w:val="0"/>
        <w:tabs>
          <w:tab w:val="left" w:pos="851"/>
          <w:tab w:val="num" w:pos="1620"/>
        </w:tabs>
        <w:autoSpaceDE w:val="0"/>
        <w:autoSpaceDN w:val="0"/>
        <w:adjustRightInd w:val="0"/>
        <w:spacing w:line="276" w:lineRule="auto"/>
        <w:jc w:val="both"/>
        <w:rPr>
          <w:rFonts w:ascii="Times New Roman CYR" w:hAnsi="Times New Roman CYR" w:cs="Times New Roman CYR"/>
          <w:u w:val="single"/>
        </w:rPr>
      </w:pPr>
      <w:r w:rsidRPr="00A235C3">
        <w:rPr>
          <w:rFonts w:ascii="Times New Roman CYR" w:hAnsi="Times New Roman CYR" w:cs="Times New Roman CYR"/>
          <w:color w:val="FF0000"/>
        </w:rPr>
        <w:tab/>
      </w:r>
      <w:r w:rsidRPr="00A235C3">
        <w:rPr>
          <w:rFonts w:ascii="Times New Roman CYR" w:hAnsi="Times New Roman CYR" w:cs="Times New Roman CYR"/>
        </w:rPr>
        <w:t xml:space="preserve">Видатки загального фонду по </w:t>
      </w:r>
      <w:r w:rsidRPr="00A235C3">
        <w:rPr>
          <w:b/>
          <w:bCs/>
          <w:color w:val="000000"/>
        </w:rPr>
        <w:t>КПКВКМБ</w:t>
      </w:r>
      <w:r w:rsidRPr="00A235C3">
        <w:rPr>
          <w:b/>
          <w:bCs/>
          <w:spacing w:val="1"/>
        </w:rPr>
        <w:t xml:space="preserve"> </w:t>
      </w:r>
      <w:r w:rsidRPr="00A235C3">
        <w:rPr>
          <w:rFonts w:ascii="Times New Roman CYR" w:hAnsi="Times New Roman CYR" w:cs="Times New Roman CYR"/>
          <w:b/>
          <w:bCs/>
        </w:rPr>
        <w:t>0114082</w:t>
      </w:r>
      <w:r w:rsidRPr="00A235C3">
        <w:rPr>
          <w:rFonts w:ascii="Times New Roman CYR" w:hAnsi="Times New Roman CYR" w:cs="Times New Roman CYR"/>
        </w:rPr>
        <w:t xml:space="preserve"> </w:t>
      </w:r>
      <w:r>
        <w:rPr>
          <w:rFonts w:ascii="Times New Roman CYR" w:hAnsi="Times New Roman CYR" w:cs="Times New Roman CYR"/>
        </w:rPr>
        <w:t>«</w:t>
      </w:r>
      <w:r w:rsidRPr="004E49DD">
        <w:rPr>
          <w:rFonts w:ascii="Times New Roman CYR" w:hAnsi="Times New Roman CYR" w:cs="Times New Roman CYR"/>
        </w:rPr>
        <w:t xml:space="preserve">Інші культурно – освітні заклади та заходи» </w:t>
      </w:r>
      <w:r w:rsidRPr="00A235C3">
        <w:rPr>
          <w:rFonts w:ascii="Times New Roman CYR" w:hAnsi="Times New Roman CYR" w:cs="Times New Roman CYR"/>
        </w:rPr>
        <w:t xml:space="preserve">склали 366,2 тис.грн., в тому числі придбання квітів,  подарунків, подарункових сувенірів  </w:t>
      </w:r>
      <w:r w:rsidRPr="00A235C3">
        <w:rPr>
          <w:rFonts w:ascii="Times New Roman CYR" w:hAnsi="Times New Roman CYR" w:cs="Times New Roman CYR"/>
        </w:rPr>
        <w:lastRenderedPageBreak/>
        <w:t>та наборів для проведення урочистих свят; похоронних вінків, лампадок</w:t>
      </w:r>
      <w:r w:rsidRPr="00A235C3">
        <w:t xml:space="preserve"> та ін.</w:t>
      </w:r>
      <w:r w:rsidRPr="00A235C3">
        <w:rPr>
          <w:rFonts w:ascii="Times New Roman CYR" w:hAnsi="Times New Roman CYR" w:cs="Times New Roman CYR"/>
        </w:rPr>
        <w:t xml:space="preserve"> – 343,5 тис.грн.,  оплата за проведення вистави "В мої сни прийшла війна", приготування святкових обідів для ветеранів – 22,7 тис.грн.</w:t>
      </w:r>
    </w:p>
    <w:p w:rsidR="008B13B8" w:rsidRPr="004E49DD" w:rsidRDefault="008B13B8" w:rsidP="009D48E5">
      <w:pPr>
        <w:spacing w:line="276" w:lineRule="auto"/>
        <w:ind w:firstLine="709"/>
        <w:jc w:val="both"/>
        <w:rPr>
          <w:rFonts w:ascii="Times New Roman CYR" w:hAnsi="Times New Roman CYR" w:cs="Times New Roman CYR"/>
          <w:highlight w:val="yellow"/>
        </w:rPr>
      </w:pPr>
    </w:p>
    <w:p w:rsidR="008B13B8" w:rsidRDefault="008B13B8"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8B13B8" w:rsidRPr="006F6DBB" w:rsidRDefault="0042535E" w:rsidP="00820A66">
      <w:pPr>
        <w:widowControl w:val="0"/>
        <w:numPr>
          <w:ilvl w:val="0"/>
          <w:numId w:val="44"/>
        </w:numPr>
        <w:tabs>
          <w:tab w:val="left" w:pos="851"/>
        </w:tabs>
        <w:autoSpaceDE w:val="0"/>
        <w:autoSpaceDN w:val="0"/>
        <w:adjustRightInd w:val="0"/>
        <w:spacing w:line="276" w:lineRule="auto"/>
        <w:jc w:val="center"/>
        <w:rPr>
          <w:rFonts w:ascii="Times New Roman CYR" w:hAnsi="Times New Roman CYR" w:cs="Times New Roman CYR"/>
          <w:b/>
          <w:bCs/>
          <w:u w:val="single"/>
        </w:rPr>
      </w:pPr>
      <w:r>
        <w:rPr>
          <w:rFonts w:ascii="Times New Roman CYR" w:hAnsi="Times New Roman CYR" w:cs="Times New Roman CYR"/>
          <w:b/>
          <w:bCs/>
          <w:u w:val="single"/>
        </w:rPr>
        <w:t>Фіз</w:t>
      </w:r>
      <w:r w:rsidR="008B13B8" w:rsidRPr="006F6DBB">
        <w:rPr>
          <w:rFonts w:ascii="Times New Roman CYR" w:hAnsi="Times New Roman CYR" w:cs="Times New Roman CYR"/>
          <w:b/>
          <w:bCs/>
          <w:u w:val="single"/>
        </w:rPr>
        <w:t>ична культура і спорт .</w:t>
      </w:r>
    </w:p>
    <w:p w:rsidR="008B13B8" w:rsidRPr="009D48E5" w:rsidRDefault="008B13B8"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color w:val="FF0000"/>
          <w:sz w:val="28"/>
          <w:szCs w:val="28"/>
          <w:highlight w:val="yellow"/>
        </w:rPr>
      </w:pPr>
    </w:p>
    <w:p w:rsidR="008B13B8" w:rsidRPr="00A235C3" w:rsidRDefault="008B13B8" w:rsidP="00820A6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A235C3">
        <w:rPr>
          <w:rFonts w:ascii="Times New Roman CYR" w:hAnsi="Times New Roman CYR" w:cs="Times New Roman CYR"/>
        </w:rPr>
        <w:t>По</w:t>
      </w:r>
      <w:r w:rsidRPr="00A235C3">
        <w:rPr>
          <w:rFonts w:ascii="Times New Roman CYR" w:hAnsi="Times New Roman CYR" w:cs="Times New Roman CYR"/>
          <w:b/>
          <w:bCs/>
        </w:rPr>
        <w:t xml:space="preserve"> </w:t>
      </w:r>
      <w:r w:rsidRPr="00A235C3">
        <w:rPr>
          <w:b/>
          <w:bCs/>
          <w:color w:val="000000"/>
        </w:rPr>
        <w:t>КПКВКМБ</w:t>
      </w:r>
      <w:r w:rsidRPr="00A235C3">
        <w:rPr>
          <w:b/>
          <w:bCs/>
          <w:spacing w:val="1"/>
        </w:rPr>
        <w:t xml:space="preserve"> </w:t>
      </w:r>
      <w:r w:rsidRPr="00A235C3">
        <w:rPr>
          <w:rFonts w:ascii="Times New Roman CYR" w:hAnsi="Times New Roman CYR" w:cs="Times New Roman CYR"/>
          <w:b/>
          <w:bCs/>
        </w:rPr>
        <w:t xml:space="preserve">5031 </w:t>
      </w:r>
      <w:r>
        <w:rPr>
          <w:rFonts w:ascii="Times New Roman CYR" w:hAnsi="Times New Roman CYR" w:cs="Times New Roman CYR"/>
        </w:rPr>
        <w:t>«</w:t>
      </w:r>
      <w:r w:rsidRPr="00A235C3">
        <w:rPr>
          <w:rFonts w:ascii="Times New Roman CYR" w:hAnsi="Times New Roman CYR" w:cs="Times New Roman CYR"/>
        </w:rPr>
        <w:t>Утримання та навчально-тренувальна робота комунальних дитячо-юнацьки</w:t>
      </w:r>
      <w:r>
        <w:rPr>
          <w:rFonts w:ascii="Times New Roman CYR" w:hAnsi="Times New Roman CYR" w:cs="Times New Roman CYR"/>
        </w:rPr>
        <w:t>х спортивних шкіл»</w:t>
      </w:r>
      <w:r w:rsidRPr="00A235C3">
        <w:rPr>
          <w:rFonts w:ascii="Times New Roman CYR" w:hAnsi="Times New Roman CYR" w:cs="Times New Roman CYR"/>
        </w:rPr>
        <w:t xml:space="preserve"> здійснено видатки  на утримання  Дунаєвецької  ДЮСШ 2 235,5 тис. грн. (95,2% уточ</w:t>
      </w:r>
      <w:r w:rsidR="00820A66">
        <w:rPr>
          <w:rFonts w:ascii="Times New Roman CYR" w:hAnsi="Times New Roman CYR" w:cs="Times New Roman CYR"/>
        </w:rPr>
        <w:t xml:space="preserve">нених призначень), в тому числі </w:t>
      </w:r>
      <w:r w:rsidRPr="00A235C3">
        <w:rPr>
          <w:rFonts w:ascii="Times New Roman CYR" w:hAnsi="Times New Roman CYR" w:cs="Times New Roman CYR"/>
        </w:rPr>
        <w:t xml:space="preserve">зарплата з нарахуваннями  </w:t>
      </w:r>
      <w:r w:rsidR="00820A66">
        <w:rPr>
          <w:rFonts w:ascii="Times New Roman CYR" w:hAnsi="Times New Roman CYR" w:cs="Times New Roman CYR"/>
        </w:rPr>
        <w:t xml:space="preserve">- </w:t>
      </w:r>
      <w:r w:rsidRPr="00A235C3">
        <w:rPr>
          <w:rFonts w:ascii="Times New Roman CYR" w:hAnsi="Times New Roman CYR" w:cs="Times New Roman CYR"/>
        </w:rPr>
        <w:t>1634,3 тис. грн. (59,8% в</w:t>
      </w:r>
      <w:r w:rsidR="00820A66">
        <w:rPr>
          <w:rFonts w:ascii="Times New Roman CYR" w:hAnsi="Times New Roman CYR" w:cs="Times New Roman CYR"/>
        </w:rPr>
        <w:t xml:space="preserve">ід загального обсягу видатків), </w:t>
      </w:r>
      <w:r w:rsidRPr="00A235C3">
        <w:rPr>
          <w:rFonts w:ascii="Times New Roman CYR" w:hAnsi="Times New Roman CYR" w:cs="Times New Roman CYR"/>
        </w:rPr>
        <w:t>оплата енергоносіїв та комунальних послуг - 233,6 тис.грн. (заборгованості нема)</w:t>
      </w:r>
    </w:p>
    <w:p w:rsidR="008B13B8" w:rsidRPr="00934090" w:rsidRDefault="008B13B8" w:rsidP="00934090">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A235C3">
        <w:rPr>
          <w:rFonts w:ascii="Times New Roman CYR" w:hAnsi="Times New Roman CYR" w:cs="Times New Roman CYR"/>
        </w:rPr>
        <w:t>Видатки спеціального фонду не планувалися та не проводилися.</w:t>
      </w:r>
    </w:p>
    <w:p w:rsidR="008B13B8" w:rsidRPr="009D48E5" w:rsidRDefault="008B13B8" w:rsidP="009D48E5">
      <w:pPr>
        <w:spacing w:line="276" w:lineRule="auto"/>
        <w:jc w:val="both"/>
        <w:rPr>
          <w:color w:val="FF0000"/>
          <w:highlight w:val="yellow"/>
        </w:rPr>
      </w:pPr>
    </w:p>
    <w:p w:rsidR="008B13B8" w:rsidRPr="00A235C3" w:rsidRDefault="008B13B8" w:rsidP="009D48E5">
      <w:pPr>
        <w:spacing w:line="276" w:lineRule="auto"/>
        <w:ind w:firstLine="567"/>
        <w:jc w:val="both"/>
      </w:pPr>
      <w:r w:rsidRPr="00A235C3">
        <w:t xml:space="preserve">По </w:t>
      </w:r>
      <w:r w:rsidRPr="00A235C3">
        <w:rPr>
          <w:b/>
          <w:bCs/>
          <w:color w:val="000000"/>
        </w:rPr>
        <w:t>КПКВКМБ</w:t>
      </w:r>
      <w:r w:rsidRPr="00A235C3">
        <w:rPr>
          <w:b/>
          <w:bCs/>
          <w:spacing w:val="1"/>
        </w:rPr>
        <w:t xml:space="preserve"> </w:t>
      </w:r>
      <w:r w:rsidRPr="00A235C3">
        <w:rPr>
          <w:b/>
          <w:bCs/>
        </w:rPr>
        <w:t xml:space="preserve">5061 </w:t>
      </w:r>
      <w:r w:rsidRPr="00A235C3">
        <w:t>профінансовано видатки на утриманн</w:t>
      </w:r>
      <w:r>
        <w:t>я КУ Дунаєвецької міської ради «</w:t>
      </w:r>
      <w:r w:rsidRPr="00A235C3">
        <w:t>Міський центр фізичного здо</w:t>
      </w:r>
      <w:r>
        <w:t>ров’я населення «Спорт для всіх»»</w:t>
      </w:r>
      <w:r w:rsidRPr="00A235C3">
        <w:t>.</w:t>
      </w:r>
    </w:p>
    <w:p w:rsidR="008B13B8" w:rsidRPr="009D48E5" w:rsidRDefault="008B13B8" w:rsidP="009D48E5">
      <w:pPr>
        <w:spacing w:line="276" w:lineRule="auto"/>
        <w:ind w:firstLine="480"/>
        <w:jc w:val="both"/>
        <w:rPr>
          <w:color w:val="FF0000"/>
          <w:highlight w:val="yellow"/>
        </w:rPr>
      </w:pPr>
    </w:p>
    <w:p w:rsidR="008B13B8" w:rsidRPr="00A235C3" w:rsidRDefault="008B13B8" w:rsidP="00857923">
      <w:pPr>
        <w:spacing w:line="276" w:lineRule="auto"/>
        <w:ind w:firstLine="567"/>
        <w:jc w:val="both"/>
        <w:rPr>
          <w:rFonts w:ascii="Times New Roman CYR" w:hAnsi="Times New Roman CYR" w:cs="Times New Roman CYR"/>
        </w:rPr>
      </w:pPr>
      <w:r w:rsidRPr="00A235C3">
        <w:t xml:space="preserve">На видатки загального фонду спрямовано </w:t>
      </w:r>
      <w:r w:rsidRPr="00A235C3">
        <w:rPr>
          <w:rFonts w:ascii="Times New Roman CYR" w:hAnsi="Times New Roman CYR" w:cs="Times New Roman CYR"/>
        </w:rPr>
        <w:t xml:space="preserve">1 622,4 тис.грн., або 94 % уточнених призначень. </w:t>
      </w:r>
      <w:r w:rsidRPr="00A235C3">
        <w:t xml:space="preserve"> На </w:t>
      </w:r>
      <w:r w:rsidRPr="00EB1F16">
        <w:t xml:space="preserve">оплату праці з нарахуваннями використано </w:t>
      </w:r>
      <w:r w:rsidR="00820A66">
        <w:rPr>
          <w:rFonts w:ascii="Times New Roman CYR" w:hAnsi="Times New Roman CYR" w:cs="Times New Roman CYR"/>
        </w:rPr>
        <w:t>958,3 тис.грн., на в</w:t>
      </w:r>
      <w:r w:rsidRPr="00A235C3">
        <w:rPr>
          <w:rFonts w:ascii="Times New Roman CYR" w:hAnsi="Times New Roman CYR" w:cs="Times New Roman CYR"/>
        </w:rPr>
        <w:t xml:space="preserve">идатки на оплату комунальних послуг та енергоносіїв </w:t>
      </w:r>
      <w:r w:rsidR="00820A66">
        <w:rPr>
          <w:rFonts w:ascii="Times New Roman CYR" w:hAnsi="Times New Roman CYR" w:cs="Times New Roman CYR"/>
        </w:rPr>
        <w:t>-</w:t>
      </w:r>
      <w:r w:rsidRPr="00A235C3">
        <w:rPr>
          <w:rFonts w:ascii="Times New Roman CYR" w:hAnsi="Times New Roman CYR" w:cs="Times New Roman CYR"/>
        </w:rPr>
        <w:t xml:space="preserve"> 153,8 тис.грн..</w:t>
      </w:r>
    </w:p>
    <w:p w:rsidR="008B13B8" w:rsidRPr="009D48E5" w:rsidRDefault="008B13B8" w:rsidP="009D48E5">
      <w:pPr>
        <w:spacing w:line="276" w:lineRule="auto"/>
        <w:ind w:firstLine="480"/>
        <w:jc w:val="both"/>
        <w:rPr>
          <w:rFonts w:ascii="Times New Roman CYR" w:hAnsi="Times New Roman CYR" w:cs="Times New Roman CYR"/>
          <w:color w:val="FF0000"/>
          <w:highlight w:val="yellow"/>
        </w:rPr>
      </w:pPr>
    </w:p>
    <w:p w:rsidR="008B13B8" w:rsidRPr="00C23A82" w:rsidRDefault="008B13B8" w:rsidP="009D48E5">
      <w:pPr>
        <w:spacing w:line="276" w:lineRule="auto"/>
        <w:ind w:firstLine="480"/>
        <w:jc w:val="both"/>
        <w:rPr>
          <w:rFonts w:ascii="Times New Roman CYR" w:hAnsi="Times New Roman CYR" w:cs="Times New Roman CYR"/>
        </w:rPr>
      </w:pPr>
      <w:r w:rsidRPr="00C23A82">
        <w:rPr>
          <w:rFonts w:ascii="Times New Roman CYR" w:hAnsi="Times New Roman CYR" w:cs="Times New Roman CYR"/>
        </w:rPr>
        <w:t xml:space="preserve">  Видатки спеціального фонду склали 213,8 тис. грн.:</w:t>
      </w:r>
    </w:p>
    <w:p w:rsidR="008B13B8" w:rsidRPr="00857923" w:rsidRDefault="008B13B8" w:rsidP="00857923">
      <w:pPr>
        <w:widowControl w:val="0"/>
        <w:numPr>
          <w:ilvl w:val="0"/>
          <w:numId w:val="31"/>
        </w:numPr>
        <w:tabs>
          <w:tab w:val="left" w:pos="851"/>
        </w:tabs>
        <w:autoSpaceDE w:val="0"/>
        <w:autoSpaceDN w:val="0"/>
        <w:adjustRightInd w:val="0"/>
        <w:spacing w:line="276" w:lineRule="auto"/>
        <w:jc w:val="both"/>
        <w:rPr>
          <w:rFonts w:ascii="Times New Roman CYR" w:hAnsi="Times New Roman CYR" w:cs="Times New Roman CYR"/>
        </w:rPr>
      </w:pPr>
      <w:r w:rsidRPr="00C23A82">
        <w:rPr>
          <w:rFonts w:ascii="Times New Roman CYR" w:hAnsi="Times New Roman CYR" w:cs="Times New Roman CYR"/>
        </w:rPr>
        <w:t>за рахунок коштів, отриманих як плата за послуги, що надаються бюджетни</w:t>
      </w:r>
      <w:r w:rsidR="00857923">
        <w:rPr>
          <w:rFonts w:ascii="Times New Roman CYR" w:hAnsi="Times New Roman CYR" w:cs="Times New Roman CYR"/>
        </w:rPr>
        <w:t xml:space="preserve">ми установами – 145,1 тис.грн./, в тому числі </w:t>
      </w:r>
      <w:r w:rsidRPr="00857923">
        <w:rPr>
          <w:rFonts w:ascii="Times New Roman CYR" w:hAnsi="Times New Roman CYR" w:cs="Times New Roman CYR"/>
        </w:rPr>
        <w:t xml:space="preserve">поточні видатки </w:t>
      </w:r>
      <w:r w:rsidR="00857923">
        <w:rPr>
          <w:rFonts w:ascii="Times New Roman CYR" w:hAnsi="Times New Roman CYR" w:cs="Times New Roman CYR"/>
        </w:rPr>
        <w:t>-</w:t>
      </w:r>
      <w:r w:rsidRPr="00857923">
        <w:rPr>
          <w:rFonts w:ascii="Times New Roman CYR" w:hAnsi="Times New Roman CYR" w:cs="Times New Roman CYR"/>
        </w:rPr>
        <w:t xml:space="preserve"> 131,1 тис.грн.:  капітальні видатки </w:t>
      </w:r>
      <w:r w:rsidR="00857923">
        <w:rPr>
          <w:rFonts w:ascii="Times New Roman CYR" w:hAnsi="Times New Roman CYR" w:cs="Times New Roman CYR"/>
        </w:rPr>
        <w:t>-</w:t>
      </w:r>
      <w:r w:rsidRPr="00857923">
        <w:rPr>
          <w:rFonts w:ascii="Times New Roman CYR" w:hAnsi="Times New Roman CYR" w:cs="Times New Roman CYR"/>
        </w:rPr>
        <w:t xml:space="preserve"> 14 тис.грн</w:t>
      </w:r>
      <w:r w:rsidR="00857923">
        <w:rPr>
          <w:rFonts w:ascii="Times New Roman CYR" w:hAnsi="Times New Roman CYR" w:cs="Times New Roman CYR"/>
        </w:rPr>
        <w:t>.</w:t>
      </w:r>
      <w:r w:rsidRPr="00857923">
        <w:rPr>
          <w:rFonts w:ascii="Times New Roman CYR" w:hAnsi="Times New Roman CYR" w:cs="Times New Roman CYR"/>
        </w:rPr>
        <w:t>.</w:t>
      </w:r>
    </w:p>
    <w:p w:rsidR="008B13B8" w:rsidRPr="00C23A82" w:rsidRDefault="008B13B8" w:rsidP="00F62556">
      <w:pPr>
        <w:pStyle w:val="af"/>
        <w:widowControl w:val="0"/>
        <w:tabs>
          <w:tab w:val="left" w:pos="851"/>
        </w:tabs>
        <w:autoSpaceDE w:val="0"/>
        <w:autoSpaceDN w:val="0"/>
        <w:adjustRightInd w:val="0"/>
        <w:spacing w:line="276" w:lineRule="auto"/>
        <w:ind w:left="360"/>
        <w:jc w:val="both"/>
        <w:rPr>
          <w:lang w:val="uk-UA"/>
        </w:rPr>
      </w:pPr>
    </w:p>
    <w:p w:rsidR="008B13B8" w:rsidRPr="00C23A82" w:rsidRDefault="008B13B8" w:rsidP="00B745D9">
      <w:pPr>
        <w:numPr>
          <w:ilvl w:val="0"/>
          <w:numId w:val="31"/>
        </w:numPr>
        <w:spacing w:line="276" w:lineRule="auto"/>
        <w:jc w:val="both"/>
        <w:rPr>
          <w:rFonts w:ascii="Times New Roman CYR" w:hAnsi="Times New Roman CYR" w:cs="Times New Roman CYR"/>
        </w:rPr>
      </w:pPr>
      <w:r w:rsidRPr="00C23A82">
        <w:rPr>
          <w:rFonts w:ascii="Times New Roman CYR" w:hAnsi="Times New Roman CYR" w:cs="Times New Roman CYR"/>
        </w:rPr>
        <w:t>за рахунок коштів фонду зайнятості – 12,3 тис.грн., в тому числі заробітна плата – 10,1 тис.грн., нарахування на зарплату – 2,2 тис.грн.;</w:t>
      </w:r>
    </w:p>
    <w:p w:rsidR="008B13B8" w:rsidRPr="00935F8E" w:rsidRDefault="008B13B8" w:rsidP="00B745D9">
      <w:pPr>
        <w:numPr>
          <w:ilvl w:val="0"/>
          <w:numId w:val="31"/>
        </w:numPr>
        <w:spacing w:line="276" w:lineRule="auto"/>
        <w:jc w:val="both"/>
        <w:rPr>
          <w:rFonts w:ascii="Times New Roman CYR" w:hAnsi="Times New Roman CYR" w:cs="Times New Roman CYR"/>
        </w:rPr>
      </w:pPr>
      <w:r w:rsidRPr="00C23A82">
        <w:rPr>
          <w:rFonts w:ascii="Times New Roman CYR" w:hAnsi="Times New Roman CYR" w:cs="Times New Roman CYR"/>
        </w:rPr>
        <w:t xml:space="preserve">за рахунок коштів міського бюджету, переданих з загального фонду до бюджету розвитку (спеціального фонду) – 56,4 тис.грн.: придбано електронне табло для спорткомплексу (20 тис.грн.), придбано спортивне обладнання згідно </w:t>
      </w:r>
      <w:r w:rsidRPr="00935F8E">
        <w:rPr>
          <w:rFonts w:ascii="Times New Roman CYR" w:hAnsi="Times New Roman CYR" w:cs="Times New Roman CYR"/>
        </w:rPr>
        <w:t>проектів Громадського бюджету для тренажерного залу в с. Велика Побійна та бігову доріжку та стійку універсальну для тренажерного залу в с. Іванківці (36,4 тис.грн.).</w:t>
      </w:r>
    </w:p>
    <w:p w:rsidR="008B13B8" w:rsidRPr="009D48E5" w:rsidRDefault="008B13B8" w:rsidP="009D48E5">
      <w:pPr>
        <w:spacing w:line="276" w:lineRule="auto"/>
        <w:ind w:left="360"/>
        <w:jc w:val="both"/>
        <w:rPr>
          <w:rFonts w:ascii="Times New Roman CYR" w:hAnsi="Times New Roman CYR" w:cs="Times New Roman CYR"/>
          <w:highlight w:val="yellow"/>
        </w:rPr>
      </w:pPr>
    </w:p>
    <w:p w:rsidR="008B13B8" w:rsidRDefault="008B13B8" w:rsidP="009D48E5">
      <w:pPr>
        <w:spacing w:line="276" w:lineRule="auto"/>
        <w:ind w:right="49" w:firstLine="540"/>
        <w:jc w:val="both"/>
      </w:pPr>
    </w:p>
    <w:p w:rsidR="008B13B8" w:rsidRPr="002414B1" w:rsidRDefault="008B13B8" w:rsidP="00B745D9">
      <w:pPr>
        <w:widowControl w:val="0"/>
        <w:numPr>
          <w:ilvl w:val="0"/>
          <w:numId w:val="18"/>
        </w:numPr>
        <w:tabs>
          <w:tab w:val="left" w:pos="851"/>
        </w:tabs>
        <w:autoSpaceDE w:val="0"/>
        <w:autoSpaceDN w:val="0"/>
        <w:adjustRightInd w:val="0"/>
        <w:spacing w:line="276" w:lineRule="auto"/>
        <w:jc w:val="center"/>
        <w:rPr>
          <w:rFonts w:ascii="Times New Roman CYR" w:hAnsi="Times New Roman CYR" w:cs="Times New Roman CYR"/>
        </w:rPr>
      </w:pPr>
      <w:r w:rsidRPr="002414B1">
        <w:rPr>
          <w:rFonts w:ascii="Times New Roman CYR" w:hAnsi="Times New Roman CYR" w:cs="Times New Roman CYR"/>
          <w:b/>
          <w:bCs/>
        </w:rPr>
        <w:t>Житлово-комунальне господарство</w:t>
      </w:r>
      <w:r w:rsidRPr="002414B1">
        <w:rPr>
          <w:rFonts w:ascii="Times New Roman CYR" w:hAnsi="Times New Roman CYR" w:cs="Times New Roman CYR"/>
        </w:rPr>
        <w:t>.</w:t>
      </w:r>
    </w:p>
    <w:p w:rsidR="008B13B8" w:rsidRPr="002414B1" w:rsidRDefault="008B13B8" w:rsidP="00403AC9">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8B13B8" w:rsidRPr="002414B1" w:rsidRDefault="008B13B8" w:rsidP="00260BC6">
      <w:pPr>
        <w:widowControl w:val="0"/>
        <w:tabs>
          <w:tab w:val="left" w:pos="851"/>
        </w:tabs>
        <w:autoSpaceDE w:val="0"/>
        <w:autoSpaceDN w:val="0"/>
        <w:adjustRightInd w:val="0"/>
        <w:spacing w:line="276" w:lineRule="auto"/>
        <w:jc w:val="both"/>
        <w:rPr>
          <w:lang w:eastAsia="ru-RU"/>
        </w:rPr>
      </w:pPr>
      <w:r w:rsidRPr="002414B1">
        <w:rPr>
          <w:b/>
          <w:bCs/>
          <w:i/>
          <w:iCs/>
          <w:lang w:eastAsia="ru-RU"/>
        </w:rPr>
        <w:t xml:space="preserve"> </w:t>
      </w:r>
      <w:r w:rsidRPr="002414B1">
        <w:rPr>
          <w:b/>
          <w:bCs/>
          <w:i/>
          <w:iCs/>
          <w:lang w:eastAsia="ru-RU"/>
        </w:rPr>
        <w:tab/>
      </w:r>
      <w:r w:rsidRPr="002414B1">
        <w:rPr>
          <w:lang w:eastAsia="ru-RU"/>
        </w:rPr>
        <w:t>По</w:t>
      </w:r>
      <w:r w:rsidRPr="002414B1">
        <w:rPr>
          <w:b/>
          <w:bCs/>
          <w:i/>
          <w:iCs/>
          <w:lang w:eastAsia="ru-RU"/>
        </w:rPr>
        <w:t xml:space="preserve"> </w:t>
      </w:r>
      <w:r w:rsidRPr="002414B1">
        <w:rPr>
          <w:b/>
          <w:bCs/>
          <w:color w:val="000000"/>
        </w:rPr>
        <w:t>КПКВКМБ</w:t>
      </w:r>
      <w:r w:rsidRPr="002414B1">
        <w:rPr>
          <w:b/>
          <w:bCs/>
          <w:lang w:eastAsia="ru-RU"/>
        </w:rPr>
        <w:t xml:space="preserve"> 6011 </w:t>
      </w:r>
      <w:r w:rsidRPr="002414B1">
        <w:rPr>
          <w:lang w:eastAsia="ru-RU"/>
        </w:rPr>
        <w:t>«Експлуатація та технічне обслуговування житлового фонду»</w:t>
      </w:r>
      <w:r w:rsidRPr="002414B1">
        <w:rPr>
          <w:b/>
          <w:bCs/>
          <w:i/>
          <w:iCs/>
          <w:lang w:eastAsia="ru-RU"/>
        </w:rPr>
        <w:t xml:space="preserve"> </w:t>
      </w:r>
      <w:r w:rsidRPr="002414B1">
        <w:rPr>
          <w:lang w:eastAsia="ru-RU"/>
        </w:rPr>
        <w:t xml:space="preserve"> було проведено 2,7 тис.грн. видатків загального фонду: видатки здійснені по </w:t>
      </w:r>
      <w:r w:rsidRPr="00934090">
        <w:rPr>
          <w:lang w:eastAsia="ru-RU"/>
        </w:rPr>
        <w:t>КЕКВ 2240</w:t>
      </w:r>
      <w:r w:rsidRPr="002414B1">
        <w:rPr>
          <w:b/>
          <w:bCs/>
          <w:lang w:eastAsia="ru-RU"/>
        </w:rPr>
        <w:t xml:space="preserve">  </w:t>
      </w:r>
      <w:r w:rsidRPr="002414B1">
        <w:rPr>
          <w:lang w:eastAsia="ru-RU"/>
        </w:rPr>
        <w:t xml:space="preserve">«Оплата послуг (крім комунальних)» - це оплата технічного обстеження будівельних конструкцій та інженерних мереж на звернення мешканців житлового будинку по вул..Шевченка,57б в м.Дунаївці, який в 2017 році постраждав від вибуху газу. </w:t>
      </w:r>
    </w:p>
    <w:p w:rsidR="008B13B8" w:rsidRPr="002414B1" w:rsidRDefault="008B13B8" w:rsidP="00260BC6">
      <w:pPr>
        <w:widowControl w:val="0"/>
        <w:tabs>
          <w:tab w:val="left" w:pos="851"/>
        </w:tabs>
        <w:autoSpaceDE w:val="0"/>
        <w:autoSpaceDN w:val="0"/>
        <w:adjustRightInd w:val="0"/>
        <w:spacing w:line="276" w:lineRule="auto"/>
        <w:jc w:val="both"/>
        <w:rPr>
          <w:lang w:eastAsia="ru-RU"/>
        </w:rPr>
      </w:pPr>
    </w:p>
    <w:p w:rsidR="008B13B8" w:rsidRDefault="008B13B8" w:rsidP="00260BC6">
      <w:pPr>
        <w:widowControl w:val="0"/>
        <w:tabs>
          <w:tab w:val="left" w:pos="851"/>
        </w:tabs>
        <w:autoSpaceDE w:val="0"/>
        <w:autoSpaceDN w:val="0"/>
        <w:adjustRightInd w:val="0"/>
        <w:spacing w:line="276" w:lineRule="auto"/>
        <w:jc w:val="both"/>
        <w:rPr>
          <w:lang w:eastAsia="ru-RU"/>
        </w:rPr>
      </w:pPr>
      <w:r w:rsidRPr="002414B1">
        <w:rPr>
          <w:lang w:eastAsia="ru-RU"/>
        </w:rPr>
        <w:lastRenderedPageBreak/>
        <w:t xml:space="preserve"> </w:t>
      </w:r>
      <w:r w:rsidRPr="002414B1">
        <w:rPr>
          <w:lang w:eastAsia="ru-RU"/>
        </w:rPr>
        <w:tab/>
        <w:t>Вид</w:t>
      </w:r>
      <w:r>
        <w:rPr>
          <w:lang w:eastAsia="ru-RU"/>
        </w:rPr>
        <w:t xml:space="preserve">атки спеціального фонду склали </w:t>
      </w:r>
      <w:r w:rsidRPr="00AB6B69">
        <w:rPr>
          <w:lang w:val="ru-RU" w:eastAsia="ru-RU"/>
        </w:rPr>
        <w:t>292</w:t>
      </w:r>
      <w:r w:rsidRPr="00AB6B69">
        <w:rPr>
          <w:lang w:eastAsia="ru-RU"/>
        </w:rPr>
        <w:t>,7 тис.грн</w:t>
      </w:r>
      <w:r w:rsidRPr="002414B1">
        <w:rPr>
          <w:lang w:eastAsia="ru-RU"/>
        </w:rPr>
        <w:t xml:space="preserve"> :</w:t>
      </w:r>
    </w:p>
    <w:p w:rsidR="008B13B8" w:rsidRDefault="008B13B8" w:rsidP="00260BC6">
      <w:pPr>
        <w:widowControl w:val="0"/>
        <w:tabs>
          <w:tab w:val="left" w:pos="851"/>
        </w:tabs>
        <w:autoSpaceDE w:val="0"/>
        <w:autoSpaceDN w:val="0"/>
        <w:adjustRightInd w:val="0"/>
        <w:spacing w:line="276" w:lineRule="auto"/>
        <w:jc w:val="both"/>
        <w:rPr>
          <w:lang w:eastAsia="ru-RU"/>
        </w:rPr>
      </w:pPr>
    </w:p>
    <w:p w:rsidR="008B13B8" w:rsidRDefault="008B13B8" w:rsidP="00260BC6">
      <w:pPr>
        <w:widowControl w:val="0"/>
        <w:tabs>
          <w:tab w:val="left" w:pos="851"/>
        </w:tabs>
        <w:autoSpaceDE w:val="0"/>
        <w:autoSpaceDN w:val="0"/>
        <w:adjustRightInd w:val="0"/>
        <w:spacing w:line="276" w:lineRule="auto"/>
        <w:jc w:val="both"/>
        <w:rPr>
          <w:lang w:eastAsia="ru-RU"/>
        </w:rPr>
      </w:pPr>
      <w:r>
        <w:rPr>
          <w:lang w:eastAsia="ru-RU"/>
        </w:rPr>
        <w:tab/>
      </w:r>
      <w:r w:rsidRPr="002414B1">
        <w:rPr>
          <w:lang w:eastAsia="ru-RU"/>
        </w:rPr>
        <w:t>по</w:t>
      </w:r>
      <w:r w:rsidRPr="002414B1">
        <w:rPr>
          <w:b/>
          <w:bCs/>
          <w:lang w:eastAsia="ru-RU"/>
        </w:rPr>
        <w:t xml:space="preserve"> </w:t>
      </w:r>
      <w:r>
        <w:rPr>
          <w:lang w:eastAsia="ru-RU"/>
        </w:rPr>
        <w:t>КЕКВ 3141</w:t>
      </w:r>
      <w:r w:rsidRPr="002414B1">
        <w:rPr>
          <w:lang w:eastAsia="ru-RU"/>
        </w:rPr>
        <w:t xml:space="preserve"> «Реконструкція та реставрація інших об’єктів» проведено видатки в сумі  </w:t>
      </w:r>
      <w:r w:rsidRPr="002414B1">
        <w:rPr>
          <w:lang w:val="ru-RU" w:eastAsia="ru-RU"/>
        </w:rPr>
        <w:t>69,9</w:t>
      </w:r>
      <w:r w:rsidRPr="002414B1">
        <w:rPr>
          <w:lang w:eastAsia="ru-RU"/>
        </w:rPr>
        <w:t xml:space="preserve"> тис. грн. - оплачено роботи по прокладенню ділянки газопроводу до будинку по вул. Київська, 10, м.Дунаївці  для переходу на індивідуальне опалення в зв’язку аварійним станом тепломережі.</w:t>
      </w:r>
    </w:p>
    <w:p w:rsidR="008B13B8" w:rsidRPr="002414B1" w:rsidRDefault="008B13B8" w:rsidP="00260BC6">
      <w:pPr>
        <w:widowControl w:val="0"/>
        <w:tabs>
          <w:tab w:val="left" w:pos="851"/>
        </w:tabs>
        <w:autoSpaceDE w:val="0"/>
        <w:autoSpaceDN w:val="0"/>
        <w:adjustRightInd w:val="0"/>
        <w:spacing w:line="276" w:lineRule="auto"/>
        <w:jc w:val="both"/>
        <w:rPr>
          <w:lang w:eastAsia="ru-RU"/>
        </w:rPr>
      </w:pPr>
    </w:p>
    <w:p w:rsidR="008B13B8" w:rsidRPr="002414B1" w:rsidRDefault="008B13B8" w:rsidP="00403AC9">
      <w:pPr>
        <w:widowControl w:val="0"/>
        <w:tabs>
          <w:tab w:val="left" w:pos="851"/>
        </w:tabs>
        <w:autoSpaceDE w:val="0"/>
        <w:autoSpaceDN w:val="0"/>
        <w:adjustRightInd w:val="0"/>
        <w:spacing w:line="276" w:lineRule="auto"/>
        <w:ind w:firstLine="720"/>
        <w:jc w:val="both"/>
        <w:rPr>
          <w:lang w:eastAsia="ru-RU"/>
        </w:rPr>
      </w:pPr>
      <w:r w:rsidRPr="002414B1">
        <w:rPr>
          <w:lang w:eastAsia="ru-RU"/>
        </w:rPr>
        <w:t xml:space="preserve">  по КЕКВ 3210 «Капітальні трансферти підприємствам (установам, організаціям)» проведено  222,8 тис.грн. видатків, з них: </w:t>
      </w:r>
    </w:p>
    <w:p w:rsidR="008B13B8" w:rsidRPr="002414B1" w:rsidRDefault="008B13B8" w:rsidP="00403AC9">
      <w:pPr>
        <w:widowControl w:val="0"/>
        <w:tabs>
          <w:tab w:val="left" w:pos="851"/>
        </w:tabs>
        <w:autoSpaceDE w:val="0"/>
        <w:autoSpaceDN w:val="0"/>
        <w:adjustRightInd w:val="0"/>
        <w:spacing w:line="276" w:lineRule="auto"/>
        <w:ind w:firstLine="720"/>
        <w:jc w:val="both"/>
        <w:rPr>
          <w:lang w:eastAsia="ru-RU"/>
        </w:rPr>
      </w:pPr>
      <w:r w:rsidRPr="002414B1">
        <w:rPr>
          <w:lang w:eastAsia="ru-RU"/>
        </w:rPr>
        <w:t xml:space="preserve">- завершення капітального ремонту фасаду житлового будинку по вул. Шевченка, 53 м.Дунаївці - 40,0 тис.грн </w:t>
      </w:r>
    </w:p>
    <w:p w:rsidR="008B13B8" w:rsidRPr="002414B1" w:rsidRDefault="008B13B8" w:rsidP="00403AC9">
      <w:pPr>
        <w:widowControl w:val="0"/>
        <w:tabs>
          <w:tab w:val="left" w:pos="851"/>
        </w:tabs>
        <w:autoSpaceDE w:val="0"/>
        <w:autoSpaceDN w:val="0"/>
        <w:adjustRightInd w:val="0"/>
        <w:spacing w:line="276" w:lineRule="auto"/>
        <w:ind w:firstLine="720"/>
        <w:jc w:val="both"/>
      </w:pPr>
      <w:r w:rsidRPr="002414B1">
        <w:rPr>
          <w:lang w:eastAsia="ru-RU"/>
        </w:rPr>
        <w:t>- в</w:t>
      </w:r>
      <w:r w:rsidRPr="002414B1">
        <w:t>становлення вікон в під’їздах та коридорах житлових будинків по вул. Київська,2б, Шевченка,88,  Шевченка,92, Шевченка,92а, Хлібопекарська,2б - 182,8 тис.грн.</w:t>
      </w:r>
    </w:p>
    <w:p w:rsidR="008B13B8" w:rsidRPr="002414B1" w:rsidRDefault="008B13B8" w:rsidP="00AC0603">
      <w:pPr>
        <w:spacing w:line="276" w:lineRule="auto"/>
        <w:jc w:val="both"/>
        <w:rPr>
          <w:lang w:eastAsia="ru-RU"/>
        </w:rPr>
      </w:pPr>
    </w:p>
    <w:p w:rsidR="008B13B8" w:rsidRPr="002414B1" w:rsidRDefault="008B13B8" w:rsidP="00AC0603">
      <w:pPr>
        <w:spacing w:line="276" w:lineRule="auto"/>
        <w:jc w:val="both"/>
        <w:rPr>
          <w:lang w:eastAsia="ru-RU"/>
        </w:rPr>
      </w:pPr>
      <w:r w:rsidRPr="002414B1">
        <w:rPr>
          <w:lang w:eastAsia="ru-RU"/>
        </w:rPr>
        <w:t xml:space="preserve">  </w:t>
      </w:r>
      <w:r w:rsidRPr="002414B1">
        <w:rPr>
          <w:lang w:eastAsia="ru-RU"/>
        </w:rPr>
        <w:tab/>
        <w:t>По</w:t>
      </w:r>
      <w:r w:rsidRPr="002414B1">
        <w:rPr>
          <w:b/>
          <w:bCs/>
          <w:lang w:eastAsia="ru-RU"/>
        </w:rPr>
        <w:t xml:space="preserve"> </w:t>
      </w:r>
      <w:r w:rsidRPr="002414B1">
        <w:rPr>
          <w:b/>
          <w:bCs/>
          <w:color w:val="000000"/>
        </w:rPr>
        <w:t>КПКВКМБ</w:t>
      </w:r>
      <w:r w:rsidRPr="002414B1">
        <w:rPr>
          <w:b/>
          <w:bCs/>
          <w:lang w:eastAsia="ru-RU"/>
        </w:rPr>
        <w:t xml:space="preserve"> 6013 </w:t>
      </w:r>
      <w:r w:rsidRPr="002414B1">
        <w:rPr>
          <w:lang w:eastAsia="ru-RU"/>
        </w:rPr>
        <w:t>«Забезпечення діяльності водопровідно-каналізаційного господарства»</w:t>
      </w:r>
      <w:r w:rsidRPr="002414B1">
        <w:rPr>
          <w:b/>
          <w:bCs/>
          <w:i/>
          <w:iCs/>
          <w:sz w:val="28"/>
          <w:szCs w:val="28"/>
          <w:lang w:eastAsia="ru-RU"/>
        </w:rPr>
        <w:t xml:space="preserve"> </w:t>
      </w:r>
      <w:r w:rsidRPr="002414B1">
        <w:rPr>
          <w:lang w:eastAsia="ru-RU"/>
        </w:rPr>
        <w:t>проведено видатки в сумі 4028,1 тис. грн. з них по загальному фонду –  в сумі 2 005 тис.грн. та  по спеціальному фонду – 2023,1 тис.грн.</w:t>
      </w:r>
    </w:p>
    <w:p w:rsidR="008B13B8" w:rsidRPr="002414B1" w:rsidRDefault="008B13B8" w:rsidP="00AC0603">
      <w:pPr>
        <w:spacing w:line="276" w:lineRule="auto"/>
        <w:jc w:val="both"/>
        <w:rPr>
          <w:lang w:eastAsia="ru-RU"/>
        </w:rPr>
      </w:pPr>
    </w:p>
    <w:p w:rsidR="008B13B8" w:rsidRPr="002414B1" w:rsidRDefault="008B13B8" w:rsidP="00AC0603">
      <w:pPr>
        <w:spacing w:line="276" w:lineRule="auto"/>
        <w:ind w:firstLine="567"/>
        <w:jc w:val="both"/>
        <w:rPr>
          <w:lang w:eastAsia="ru-RU"/>
        </w:rPr>
      </w:pPr>
      <w:r w:rsidRPr="002414B1">
        <w:rPr>
          <w:lang w:eastAsia="ru-RU"/>
        </w:rPr>
        <w:t>Видатки загального фонду профінансовані по КЕКВ 2610 «Субсидії та поточні трансферти підприємствам (установам та організаціям)»  на відшкодування різниці між затвердженим тарифом  та фактичною собівартістю для КП «Міськводоканал» Дунаєвецької міської ради.</w:t>
      </w:r>
    </w:p>
    <w:p w:rsidR="008B13B8" w:rsidRPr="002414B1" w:rsidRDefault="008B13B8" w:rsidP="00AC0603">
      <w:pPr>
        <w:spacing w:line="276" w:lineRule="auto"/>
        <w:jc w:val="both"/>
        <w:rPr>
          <w:sz w:val="28"/>
          <w:szCs w:val="28"/>
          <w:u w:val="single"/>
          <w:lang w:eastAsia="ru-RU"/>
        </w:rPr>
      </w:pPr>
    </w:p>
    <w:p w:rsidR="008B13B8" w:rsidRPr="002414B1" w:rsidRDefault="008B13B8" w:rsidP="00AC0603">
      <w:pPr>
        <w:spacing w:line="276" w:lineRule="auto"/>
        <w:jc w:val="both"/>
        <w:rPr>
          <w:sz w:val="28"/>
          <w:szCs w:val="28"/>
          <w:lang w:eastAsia="ru-RU"/>
        </w:rPr>
      </w:pPr>
      <w:r w:rsidRPr="002414B1">
        <w:rPr>
          <w:lang w:eastAsia="ru-RU"/>
        </w:rPr>
        <w:t xml:space="preserve">    Спеціальний фонд</w:t>
      </w:r>
      <w:r w:rsidRPr="002414B1">
        <w:rPr>
          <w:sz w:val="28"/>
          <w:szCs w:val="28"/>
          <w:lang w:eastAsia="ru-RU"/>
        </w:rPr>
        <w:t xml:space="preserve"> :</w:t>
      </w:r>
    </w:p>
    <w:p w:rsidR="008B13B8" w:rsidRPr="002414B1" w:rsidRDefault="008B13B8" w:rsidP="009C64E2">
      <w:pPr>
        <w:spacing w:line="276" w:lineRule="auto"/>
        <w:jc w:val="both"/>
      </w:pPr>
      <w:r w:rsidRPr="002414B1">
        <w:rPr>
          <w:lang w:eastAsia="ru-RU"/>
        </w:rPr>
        <w:t xml:space="preserve">         по КЕКВ 2282</w:t>
      </w:r>
      <w:r w:rsidRPr="002414B1">
        <w:rPr>
          <w:b/>
          <w:bCs/>
          <w:lang w:eastAsia="ru-RU"/>
        </w:rPr>
        <w:t xml:space="preserve"> </w:t>
      </w:r>
      <w:r>
        <w:rPr>
          <w:lang w:eastAsia="ru-RU"/>
        </w:rPr>
        <w:t>«</w:t>
      </w:r>
      <w:r w:rsidRPr="002414B1">
        <w:rPr>
          <w:lang w:eastAsia="ru-RU"/>
        </w:rPr>
        <w:t>Дослідження і розробки, окремі заходи розвитку по реалізації д</w:t>
      </w:r>
      <w:r>
        <w:rPr>
          <w:lang w:eastAsia="ru-RU"/>
        </w:rPr>
        <w:t>ержавних (регіональних) програм» здійснено видатків на суму</w:t>
      </w:r>
      <w:r>
        <w:t xml:space="preserve"> </w:t>
      </w:r>
      <w:r w:rsidRPr="002414B1">
        <w:t>52,7 тис.грн:  з них 37 тис.грн. - о</w:t>
      </w:r>
      <w:r w:rsidRPr="002414B1">
        <w:rPr>
          <w:lang w:eastAsia="ru-RU"/>
        </w:rPr>
        <w:t>плата топографічних зйомок вуличних водопровідних мереж в м.Дунаївці;</w:t>
      </w:r>
      <w:r w:rsidRPr="002414B1">
        <w:t xml:space="preserve"> 15,7 тис.грн. - о</w:t>
      </w:r>
      <w:r w:rsidRPr="002414B1">
        <w:rPr>
          <w:lang w:eastAsia="ru-RU"/>
        </w:rPr>
        <w:t>плата топограф</w:t>
      </w:r>
      <w:r>
        <w:rPr>
          <w:lang w:eastAsia="ru-RU"/>
        </w:rPr>
        <w:t xml:space="preserve">ічних зйомок ділянки напірного </w:t>
      </w:r>
      <w:r w:rsidRPr="002414B1">
        <w:rPr>
          <w:lang w:eastAsia="ru-RU"/>
        </w:rPr>
        <w:t>каналізаційного колектора по пров.</w:t>
      </w:r>
      <w:r>
        <w:rPr>
          <w:lang w:eastAsia="ru-RU"/>
        </w:rPr>
        <w:t xml:space="preserve"> </w:t>
      </w:r>
      <w:r w:rsidRPr="002414B1">
        <w:rPr>
          <w:lang w:eastAsia="ru-RU"/>
        </w:rPr>
        <w:t>Партизанському,</w:t>
      </w:r>
      <w:r>
        <w:rPr>
          <w:lang w:eastAsia="ru-RU"/>
        </w:rPr>
        <w:t xml:space="preserve"> </w:t>
      </w:r>
      <w:r w:rsidRPr="002414B1">
        <w:rPr>
          <w:lang w:eastAsia="ru-RU"/>
        </w:rPr>
        <w:t>вул.Робочій,</w:t>
      </w:r>
      <w:r>
        <w:rPr>
          <w:lang w:eastAsia="ru-RU"/>
        </w:rPr>
        <w:t xml:space="preserve"> </w:t>
      </w:r>
      <w:r w:rsidRPr="002414B1">
        <w:rPr>
          <w:lang w:eastAsia="ru-RU"/>
        </w:rPr>
        <w:t>вул.Шевченка м.Дунаївці від КНС2 до перехрестя  з вул.Гагаріна  з улаштуванням нового гасильного колодязя і проведення реконструкції КНС2.</w:t>
      </w:r>
    </w:p>
    <w:p w:rsidR="008B13B8" w:rsidRPr="00EF4350" w:rsidRDefault="008B13B8" w:rsidP="009C64E2">
      <w:pPr>
        <w:spacing w:line="276" w:lineRule="auto"/>
        <w:jc w:val="both"/>
      </w:pPr>
      <w:r w:rsidRPr="00EF4350">
        <w:rPr>
          <w:lang w:eastAsia="ru-RU"/>
        </w:rPr>
        <w:t xml:space="preserve">         по </w:t>
      </w:r>
      <w:r w:rsidRPr="00D1336A">
        <w:rPr>
          <w:lang w:eastAsia="ru-RU"/>
        </w:rPr>
        <w:t>КЕКВ 3122</w:t>
      </w:r>
      <w:r w:rsidRPr="00EF4350">
        <w:rPr>
          <w:b/>
          <w:bCs/>
          <w:lang w:eastAsia="ru-RU"/>
        </w:rPr>
        <w:t xml:space="preserve"> </w:t>
      </w:r>
      <w:r>
        <w:rPr>
          <w:lang w:eastAsia="ru-RU"/>
        </w:rPr>
        <w:t>«</w:t>
      </w:r>
      <w:r w:rsidRPr="00EF4350">
        <w:rPr>
          <w:lang w:eastAsia="ru-RU"/>
        </w:rPr>
        <w:t>Капітальне будівництво (придб</w:t>
      </w:r>
      <w:r>
        <w:rPr>
          <w:lang w:eastAsia="ru-RU"/>
        </w:rPr>
        <w:t>ання) інших об`єктів»</w:t>
      </w:r>
      <w:r w:rsidRPr="00EF4350">
        <w:t xml:space="preserve"> профінансовані видатки на загальну сумму 29,6 тис грн : </w:t>
      </w:r>
    </w:p>
    <w:p w:rsidR="008B13B8" w:rsidRPr="00EF4350" w:rsidRDefault="008B13B8" w:rsidP="009C64E2">
      <w:pPr>
        <w:spacing w:line="276" w:lineRule="auto"/>
        <w:ind w:firstLine="567"/>
        <w:jc w:val="both"/>
        <w:rPr>
          <w:lang w:eastAsia="ru-RU"/>
        </w:rPr>
      </w:pPr>
      <w:r w:rsidRPr="00EF4350">
        <w:t xml:space="preserve"> - к</w:t>
      </w:r>
      <w:r>
        <w:rPr>
          <w:lang w:eastAsia="ru-RU"/>
        </w:rPr>
        <w:t>оригування ПКД проекту «</w:t>
      </w:r>
      <w:r w:rsidRPr="00EF4350">
        <w:rPr>
          <w:lang w:eastAsia="ru-RU"/>
        </w:rPr>
        <w:t>Будівництво вуличних водопроводів по вул.Сагайдачно</w:t>
      </w:r>
      <w:r>
        <w:rPr>
          <w:lang w:eastAsia="ru-RU"/>
        </w:rPr>
        <w:t>го, Гонти, Богуна, в м.Дунаївці»</w:t>
      </w:r>
      <w:r w:rsidRPr="00EF4350">
        <w:rPr>
          <w:lang w:eastAsia="ru-RU"/>
        </w:rPr>
        <w:t xml:space="preserve"> - 1,1 тис.грн; </w:t>
      </w:r>
    </w:p>
    <w:p w:rsidR="008B13B8" w:rsidRPr="00EF4350" w:rsidRDefault="008B13B8" w:rsidP="009C64E2">
      <w:pPr>
        <w:spacing w:line="276" w:lineRule="auto"/>
        <w:ind w:firstLine="567"/>
        <w:jc w:val="both"/>
        <w:rPr>
          <w:color w:val="000000"/>
          <w:sz w:val="20"/>
          <w:szCs w:val="20"/>
        </w:rPr>
      </w:pPr>
      <w:r>
        <w:rPr>
          <w:lang w:eastAsia="ru-RU"/>
        </w:rPr>
        <w:t>- виготовлення ПКД «</w:t>
      </w:r>
      <w:r w:rsidRPr="00EF4350">
        <w:rPr>
          <w:lang w:eastAsia="ru-RU"/>
        </w:rPr>
        <w:t>Будівництво вуличної розподільчої водопровідної мережі по вул.Гагаріна, Варшавській, Галицькій в</w:t>
      </w:r>
      <w:r>
        <w:rPr>
          <w:lang w:eastAsia="ru-RU"/>
        </w:rPr>
        <w:t xml:space="preserve"> с.Заставля»</w:t>
      </w:r>
      <w:r w:rsidRPr="00EF4350">
        <w:rPr>
          <w:lang w:eastAsia="ru-RU"/>
        </w:rPr>
        <w:t xml:space="preserve"> - </w:t>
      </w:r>
      <w:r w:rsidRPr="00EF4350">
        <w:rPr>
          <w:color w:val="000000"/>
        </w:rPr>
        <w:t>28,5 тис.грн.</w:t>
      </w:r>
    </w:p>
    <w:p w:rsidR="008B13B8" w:rsidRPr="00EF4350" w:rsidRDefault="008B13B8" w:rsidP="00AC0494">
      <w:pPr>
        <w:jc w:val="both"/>
        <w:rPr>
          <w:lang w:eastAsia="ru-RU"/>
        </w:rPr>
      </w:pPr>
    </w:p>
    <w:p w:rsidR="008B13B8" w:rsidRPr="00EF4350" w:rsidRDefault="008B13B8" w:rsidP="00EF4350">
      <w:pPr>
        <w:spacing w:line="276" w:lineRule="auto"/>
        <w:jc w:val="both"/>
        <w:rPr>
          <w:lang w:eastAsia="ru-RU"/>
        </w:rPr>
      </w:pPr>
      <w:r w:rsidRPr="00EF4350">
        <w:rPr>
          <w:lang w:eastAsia="ru-RU"/>
        </w:rPr>
        <w:t xml:space="preserve">         по </w:t>
      </w:r>
      <w:r w:rsidRPr="00D1336A">
        <w:rPr>
          <w:lang w:eastAsia="ru-RU"/>
        </w:rPr>
        <w:t>КЕКВ 3132</w:t>
      </w:r>
      <w:r w:rsidRPr="00EF4350">
        <w:rPr>
          <w:lang w:eastAsia="ru-RU"/>
        </w:rPr>
        <w:t xml:space="preserve"> «Капітальний ремонт інших об’єктів» проведено видатки в сумі 107 тис.грн:</w:t>
      </w:r>
    </w:p>
    <w:p w:rsidR="008B13B8" w:rsidRPr="00EF4350" w:rsidRDefault="008B13B8" w:rsidP="00EF4350">
      <w:pPr>
        <w:spacing w:line="276" w:lineRule="auto"/>
        <w:ind w:firstLine="567"/>
        <w:jc w:val="both"/>
        <w:rPr>
          <w:lang w:eastAsia="ru-RU"/>
        </w:rPr>
      </w:pPr>
      <w:r w:rsidRPr="00EF4350">
        <w:rPr>
          <w:lang w:eastAsia="ru-RU"/>
        </w:rPr>
        <w:t xml:space="preserve"> - капітальний ремонт ділянки водопроводу від «Приватбанку» по вул. Шевченка  до вул. Красінських в  м.Дунаївці - 96,9 тис.грн. </w:t>
      </w:r>
    </w:p>
    <w:p w:rsidR="008B13B8" w:rsidRPr="00EF4350" w:rsidRDefault="008B13B8" w:rsidP="00EF4350">
      <w:pPr>
        <w:spacing w:line="276" w:lineRule="auto"/>
        <w:ind w:firstLine="567"/>
        <w:jc w:val="both"/>
        <w:rPr>
          <w:lang w:eastAsia="ru-RU"/>
        </w:rPr>
      </w:pPr>
      <w:r w:rsidRPr="00EF4350">
        <w:rPr>
          <w:lang w:eastAsia="ru-RU"/>
        </w:rPr>
        <w:t xml:space="preserve"> - експертиза проекту «Капітальний ремонт КНС 6 та мереж каналізації на території КУ «Дунаєвецька центральна районна лікарня» по вул.Горького7 в м.Дунаївці»  -</w:t>
      </w:r>
      <w:r>
        <w:rPr>
          <w:lang w:eastAsia="ru-RU"/>
        </w:rPr>
        <w:t xml:space="preserve"> </w:t>
      </w:r>
      <w:r w:rsidRPr="00EF4350">
        <w:rPr>
          <w:lang w:eastAsia="ru-RU"/>
        </w:rPr>
        <w:t>10,1</w:t>
      </w:r>
      <w:r>
        <w:rPr>
          <w:lang w:eastAsia="ru-RU"/>
        </w:rPr>
        <w:t xml:space="preserve"> </w:t>
      </w:r>
      <w:r w:rsidRPr="00EF4350">
        <w:rPr>
          <w:lang w:eastAsia="ru-RU"/>
        </w:rPr>
        <w:t>тис.грн.</w:t>
      </w:r>
    </w:p>
    <w:p w:rsidR="008B13B8" w:rsidRPr="00EF4350" w:rsidRDefault="008B13B8" w:rsidP="00EF4350">
      <w:pPr>
        <w:ind w:firstLine="567"/>
        <w:jc w:val="both"/>
        <w:rPr>
          <w:lang w:eastAsia="ru-RU"/>
        </w:rPr>
      </w:pPr>
    </w:p>
    <w:p w:rsidR="008B13B8" w:rsidRPr="00EF4350" w:rsidRDefault="008B13B8" w:rsidP="00EF4350">
      <w:pPr>
        <w:spacing w:line="276" w:lineRule="auto"/>
        <w:ind w:firstLine="567"/>
        <w:jc w:val="both"/>
        <w:rPr>
          <w:lang w:eastAsia="ru-RU"/>
        </w:rPr>
      </w:pPr>
      <w:r w:rsidRPr="00EF4350">
        <w:rPr>
          <w:lang w:eastAsia="ru-RU"/>
        </w:rPr>
        <w:t xml:space="preserve">по </w:t>
      </w:r>
      <w:r w:rsidRPr="00D1336A">
        <w:rPr>
          <w:lang w:eastAsia="ru-RU"/>
        </w:rPr>
        <w:t>КЕКВ 3142</w:t>
      </w:r>
      <w:r w:rsidRPr="00EF4350">
        <w:rPr>
          <w:lang w:eastAsia="ru-RU"/>
        </w:rPr>
        <w:t xml:space="preserve"> «Реконструкція та реставрація інши</w:t>
      </w:r>
      <w:r>
        <w:rPr>
          <w:lang w:eastAsia="ru-RU"/>
        </w:rPr>
        <w:t>х об’єктів» видатки становлять</w:t>
      </w:r>
      <w:r w:rsidRPr="00EF4350">
        <w:rPr>
          <w:lang w:eastAsia="ru-RU"/>
        </w:rPr>
        <w:t>1</w:t>
      </w:r>
      <w:r>
        <w:rPr>
          <w:lang w:eastAsia="ru-RU"/>
        </w:rPr>
        <w:t xml:space="preserve"> </w:t>
      </w:r>
      <w:r w:rsidRPr="00EF4350">
        <w:rPr>
          <w:lang w:eastAsia="ru-RU"/>
        </w:rPr>
        <w:t xml:space="preserve">833,8 тис.грн. </w:t>
      </w:r>
    </w:p>
    <w:p w:rsidR="008B13B8" w:rsidRPr="00EF4350" w:rsidRDefault="008B13B8" w:rsidP="00EF4350">
      <w:pPr>
        <w:spacing w:line="276" w:lineRule="auto"/>
        <w:ind w:firstLine="567"/>
        <w:jc w:val="both"/>
        <w:rPr>
          <w:lang w:eastAsia="ru-RU"/>
        </w:rPr>
      </w:pPr>
      <w:r w:rsidRPr="00EF4350">
        <w:rPr>
          <w:lang w:eastAsia="ru-RU"/>
        </w:rPr>
        <w:lastRenderedPageBreak/>
        <w:t xml:space="preserve"> - виготовлення проектно-кошторисної документації на реконструкцію ділянки напірного колектора від КНС2 по пров.Партизанському, вул.Робочій, вул.Шевченка до перехрестя з вул.Гагаріна в м.Дунаївці - 83,7 тис.грн; </w:t>
      </w:r>
    </w:p>
    <w:p w:rsidR="008B13B8" w:rsidRPr="00EF4350" w:rsidRDefault="008B13B8" w:rsidP="00EF4350">
      <w:pPr>
        <w:spacing w:line="276" w:lineRule="auto"/>
        <w:ind w:firstLine="567"/>
        <w:jc w:val="both"/>
        <w:rPr>
          <w:lang w:eastAsia="ru-RU"/>
        </w:rPr>
      </w:pPr>
      <w:r w:rsidRPr="00EF4350">
        <w:rPr>
          <w:lang w:eastAsia="ru-RU"/>
        </w:rPr>
        <w:t>- виготовлення проектно-кошторисної документації на реконструкцію вуличних водопровідних мереж в м.Дунаївці протяжністю 10 км - 46,8</w:t>
      </w:r>
      <w:r>
        <w:rPr>
          <w:lang w:eastAsia="ru-RU"/>
        </w:rPr>
        <w:t xml:space="preserve"> </w:t>
      </w:r>
      <w:r w:rsidRPr="00EF4350">
        <w:rPr>
          <w:lang w:eastAsia="ru-RU"/>
        </w:rPr>
        <w:t xml:space="preserve">тис.грн; </w:t>
      </w:r>
    </w:p>
    <w:p w:rsidR="008B13B8" w:rsidRPr="00EF4350" w:rsidRDefault="008B13B8" w:rsidP="00EF4350">
      <w:pPr>
        <w:spacing w:line="276" w:lineRule="auto"/>
        <w:ind w:firstLine="567"/>
        <w:jc w:val="both"/>
        <w:rPr>
          <w:lang w:eastAsia="ru-RU"/>
        </w:rPr>
      </w:pPr>
      <w:r w:rsidRPr="00EF4350">
        <w:rPr>
          <w:lang w:eastAsia="ru-RU"/>
        </w:rPr>
        <w:t xml:space="preserve">- </w:t>
      </w:r>
      <w:r>
        <w:rPr>
          <w:lang w:eastAsia="ru-RU"/>
        </w:rPr>
        <w:t xml:space="preserve"> </w:t>
      </w:r>
      <w:r w:rsidRPr="00EF4350">
        <w:rPr>
          <w:lang w:eastAsia="ru-RU"/>
        </w:rPr>
        <w:t>к</w:t>
      </w:r>
      <w:r w:rsidRPr="00EF4350">
        <w:rPr>
          <w:rFonts w:ascii="Times New Roman CYR" w:hAnsi="Times New Roman CYR" w:cs="Times New Roman CYR"/>
        </w:rPr>
        <w:t>оригування ПКД на проект «Реконструкція системи централізованого водопостачання по вул.Спортивній, вул.Б.Хмельницького, вул.Березіна, вул.Визволителів, вул.Червоноармійська в с.Лисець» - 4,3 тис.грн;</w:t>
      </w:r>
    </w:p>
    <w:p w:rsidR="008B13B8" w:rsidRPr="00EF4350" w:rsidRDefault="008B13B8" w:rsidP="00EF4350">
      <w:pPr>
        <w:spacing w:line="276" w:lineRule="auto"/>
        <w:jc w:val="both"/>
        <w:rPr>
          <w:lang w:eastAsia="ru-RU"/>
        </w:rPr>
      </w:pPr>
      <w:r w:rsidRPr="00EF4350">
        <w:rPr>
          <w:lang w:eastAsia="ru-RU"/>
        </w:rPr>
        <w:t xml:space="preserve">     - </w:t>
      </w:r>
      <w:r>
        <w:rPr>
          <w:lang w:eastAsia="ru-RU"/>
        </w:rPr>
        <w:t xml:space="preserve"> </w:t>
      </w:r>
      <w:r w:rsidRPr="00EF4350">
        <w:rPr>
          <w:lang w:eastAsia="ru-RU"/>
        </w:rPr>
        <w:t>за рахунок коштів субвенції з державного бюджету на формування інфраструктури ОТГ проведена реконструкція місцевої водопровідної мережі по вул.А.Ремарчука, вул.Л.Українки, пров.Л.Українки, вул..О.Войцехівської, вул.Гагаріна, вул.Миру, вул. Я.Мудрого в м.Дунаївці, вул.Садовій в с.Залісці -1</w:t>
      </w:r>
      <w:r>
        <w:rPr>
          <w:lang w:eastAsia="ru-RU"/>
        </w:rPr>
        <w:t xml:space="preserve"> </w:t>
      </w:r>
      <w:r w:rsidRPr="00EF4350">
        <w:rPr>
          <w:lang w:eastAsia="ru-RU"/>
        </w:rPr>
        <w:t xml:space="preserve">424,2 тис.грн; </w:t>
      </w:r>
    </w:p>
    <w:p w:rsidR="008B13B8" w:rsidRPr="00EF4350" w:rsidRDefault="008B13B8" w:rsidP="00EF4350">
      <w:pPr>
        <w:spacing w:line="276" w:lineRule="auto"/>
        <w:jc w:val="both"/>
        <w:rPr>
          <w:lang w:eastAsia="ru-RU"/>
        </w:rPr>
      </w:pPr>
      <w:r w:rsidRPr="00EF4350">
        <w:rPr>
          <w:lang w:eastAsia="ru-RU"/>
        </w:rPr>
        <w:t xml:space="preserve"> - за рахунок коштів субвенції з державного бюджету на формуванн</w:t>
      </w:r>
      <w:r>
        <w:rPr>
          <w:lang w:eastAsia="ru-RU"/>
        </w:rPr>
        <w:t>я інфраструктури ОТГ проведено реконструкцію</w:t>
      </w:r>
      <w:r w:rsidRPr="00EF4350">
        <w:rPr>
          <w:lang w:eastAsia="ru-RU"/>
        </w:rPr>
        <w:t xml:space="preserve"> місцевої водопровідної </w:t>
      </w:r>
      <w:r>
        <w:rPr>
          <w:lang w:eastAsia="ru-RU"/>
        </w:rPr>
        <w:t>мережі по вул.Спортивній, вул..</w:t>
      </w:r>
      <w:r w:rsidRPr="00EF4350">
        <w:rPr>
          <w:lang w:eastAsia="ru-RU"/>
        </w:rPr>
        <w:t>Б.Хмельницького, вул.Березіна, вул.Визволителів в м.Дунаївці, вул.Червоноармійська в с.Лисець 274,8 тис.грн;</w:t>
      </w:r>
    </w:p>
    <w:p w:rsidR="008B13B8" w:rsidRDefault="008B13B8" w:rsidP="00EF4350">
      <w:pPr>
        <w:spacing w:line="276" w:lineRule="auto"/>
        <w:jc w:val="both"/>
        <w:rPr>
          <w:b/>
          <w:bCs/>
          <w:highlight w:val="yellow"/>
          <w:lang w:eastAsia="ru-RU"/>
        </w:rPr>
      </w:pPr>
      <w:r>
        <w:rPr>
          <w:b/>
          <w:bCs/>
          <w:highlight w:val="yellow"/>
          <w:lang w:eastAsia="ru-RU"/>
        </w:rPr>
        <w:t xml:space="preserve"> </w:t>
      </w:r>
    </w:p>
    <w:p w:rsidR="008B13B8" w:rsidRPr="00C94314" w:rsidRDefault="008B13B8" w:rsidP="00C94314">
      <w:pPr>
        <w:spacing w:line="276" w:lineRule="auto"/>
        <w:ind w:firstLine="567"/>
        <w:jc w:val="both"/>
        <w:rPr>
          <w:lang w:eastAsia="ru-RU"/>
        </w:rPr>
      </w:pPr>
      <w:r w:rsidRPr="00C94314">
        <w:t>По</w:t>
      </w:r>
      <w:r w:rsidRPr="00C94314">
        <w:rPr>
          <w:b/>
          <w:bCs/>
        </w:rPr>
        <w:t xml:space="preserve"> КПКВКМБ</w:t>
      </w:r>
      <w:r w:rsidRPr="00C94314">
        <w:rPr>
          <w:b/>
          <w:bCs/>
          <w:lang w:eastAsia="ru-RU"/>
        </w:rPr>
        <w:t xml:space="preserve"> 6015 </w:t>
      </w:r>
      <w:r>
        <w:rPr>
          <w:lang w:eastAsia="ru-RU"/>
        </w:rPr>
        <w:t>«</w:t>
      </w:r>
      <w:r w:rsidRPr="00C94314">
        <w:rPr>
          <w:lang w:eastAsia="ru-RU"/>
        </w:rPr>
        <w:t>Забезпечення надійної та бе</w:t>
      </w:r>
      <w:r>
        <w:rPr>
          <w:lang w:eastAsia="ru-RU"/>
        </w:rPr>
        <w:t>зперебійної експлуатації ліфтів»</w:t>
      </w:r>
      <w:r w:rsidRPr="00C94314">
        <w:rPr>
          <w:lang w:eastAsia="ru-RU"/>
        </w:rPr>
        <w:t xml:space="preserve"> проведено видатки загального фонду  на поточний  ремонт п’яти пасажирських ліфтів в будинках по вул.Київська,28 та  вул.Київська,30 в м.Дунаївці на суму 480,6 тис.грн. </w:t>
      </w:r>
    </w:p>
    <w:p w:rsidR="008B13B8" w:rsidRPr="009C08FE" w:rsidRDefault="008B13B8" w:rsidP="0092703F">
      <w:pPr>
        <w:spacing w:line="276" w:lineRule="auto"/>
        <w:ind w:firstLine="567"/>
        <w:jc w:val="both"/>
        <w:rPr>
          <w:b/>
          <w:bCs/>
          <w:color w:val="FF0000"/>
          <w:lang w:eastAsia="ru-RU"/>
        </w:rPr>
      </w:pPr>
    </w:p>
    <w:p w:rsidR="008B13B8" w:rsidRPr="00DB16AF" w:rsidRDefault="008B13B8" w:rsidP="00DB16AF">
      <w:pPr>
        <w:spacing w:line="276" w:lineRule="auto"/>
        <w:ind w:firstLine="567"/>
        <w:jc w:val="both"/>
        <w:rPr>
          <w:lang w:eastAsia="ru-RU"/>
        </w:rPr>
      </w:pPr>
      <w:r w:rsidRPr="00DB16AF">
        <w:rPr>
          <w:lang w:eastAsia="ru-RU"/>
        </w:rPr>
        <w:t>По</w:t>
      </w:r>
      <w:r w:rsidRPr="00DB16AF">
        <w:rPr>
          <w:b/>
          <w:bCs/>
          <w:lang w:eastAsia="ru-RU"/>
        </w:rPr>
        <w:t xml:space="preserve"> КПКВМБ 6030 </w:t>
      </w:r>
      <w:r w:rsidRPr="00DB16AF">
        <w:rPr>
          <w:lang w:eastAsia="ru-RU"/>
        </w:rPr>
        <w:t>«Організація благоустрою населених пунктів»</w:t>
      </w:r>
      <w:r w:rsidRPr="00DB16AF">
        <w:rPr>
          <w:b/>
          <w:bCs/>
          <w:lang w:eastAsia="ru-RU"/>
        </w:rPr>
        <w:t xml:space="preserve">  </w:t>
      </w:r>
      <w:r w:rsidRPr="00DB16AF">
        <w:rPr>
          <w:lang w:eastAsia="ru-RU"/>
        </w:rPr>
        <w:t xml:space="preserve">були проведені </w:t>
      </w:r>
      <w:r w:rsidRPr="00DB16AF">
        <w:rPr>
          <w:b/>
          <w:bCs/>
          <w:lang w:eastAsia="ru-RU"/>
        </w:rPr>
        <w:t xml:space="preserve"> </w:t>
      </w:r>
      <w:r w:rsidRPr="00DB16AF">
        <w:rPr>
          <w:lang w:eastAsia="ru-RU"/>
        </w:rPr>
        <w:t xml:space="preserve">видатки в сумі 9652,4 тис. грн. в тому числі по загальному фонду 6011,9 тис.грн. та  по спеціальному фонду  3640,5 тис.грн. </w:t>
      </w:r>
    </w:p>
    <w:p w:rsidR="008B13B8" w:rsidRPr="00DB16AF" w:rsidRDefault="008B13B8" w:rsidP="00DB16AF">
      <w:pPr>
        <w:spacing w:line="276" w:lineRule="auto"/>
        <w:ind w:firstLine="567"/>
        <w:jc w:val="both"/>
        <w:rPr>
          <w:lang w:eastAsia="ru-RU"/>
        </w:rPr>
      </w:pPr>
    </w:p>
    <w:p w:rsidR="008B13B8" w:rsidRPr="00DB16AF" w:rsidRDefault="008B13B8" w:rsidP="00DB16AF">
      <w:pPr>
        <w:spacing w:line="276" w:lineRule="auto"/>
        <w:ind w:firstLine="567"/>
        <w:jc w:val="both"/>
        <w:rPr>
          <w:lang w:eastAsia="ru-RU"/>
        </w:rPr>
      </w:pPr>
      <w:r w:rsidRPr="00DB16AF">
        <w:rPr>
          <w:lang w:eastAsia="ru-RU"/>
        </w:rPr>
        <w:t>Загальний фонд :</w:t>
      </w:r>
    </w:p>
    <w:p w:rsidR="008B13B8" w:rsidRDefault="008B13B8" w:rsidP="00DB16AF">
      <w:pPr>
        <w:spacing w:line="276" w:lineRule="auto"/>
        <w:jc w:val="both"/>
        <w:rPr>
          <w:lang w:eastAsia="ru-RU"/>
        </w:rPr>
      </w:pPr>
      <w:r w:rsidRPr="00DB16AF">
        <w:rPr>
          <w:lang w:eastAsia="ru-RU"/>
        </w:rPr>
        <w:t xml:space="preserve"> КЕКВ 2111 «Заробітна плата» - 184,1 тис.грн : виплата заробітної плати для утримання з 1 квітня 2018 року прибиральників територій на умовах договор</w:t>
      </w:r>
      <w:r>
        <w:rPr>
          <w:lang w:eastAsia="ru-RU"/>
        </w:rPr>
        <w:t>у цивільно-правового характеру.</w:t>
      </w:r>
    </w:p>
    <w:p w:rsidR="008B13B8" w:rsidRPr="00DB16AF" w:rsidRDefault="008B13B8" w:rsidP="00DB16AF">
      <w:pPr>
        <w:spacing w:line="276" w:lineRule="auto"/>
        <w:jc w:val="both"/>
        <w:rPr>
          <w:lang w:eastAsia="ru-RU"/>
        </w:rPr>
      </w:pPr>
    </w:p>
    <w:p w:rsidR="008B13B8" w:rsidRDefault="008B13B8" w:rsidP="00DB16AF">
      <w:pPr>
        <w:tabs>
          <w:tab w:val="left" w:pos="795"/>
        </w:tabs>
        <w:spacing w:line="276" w:lineRule="auto"/>
        <w:jc w:val="both"/>
        <w:rPr>
          <w:lang w:eastAsia="ru-RU"/>
        </w:rPr>
      </w:pPr>
      <w:r w:rsidRPr="00DB16AF">
        <w:rPr>
          <w:lang w:eastAsia="ru-RU"/>
        </w:rPr>
        <w:t xml:space="preserve"> КЕКВ 2120 «Нарахування на оплату праці» - проведено видатки </w:t>
      </w:r>
      <w:r w:rsidRPr="00DB16AF">
        <w:t>для сплати єдиного соціального внеску в сумі 40,5</w:t>
      </w:r>
      <w:r w:rsidRPr="00DB16AF">
        <w:rPr>
          <w:lang w:eastAsia="ru-RU"/>
        </w:rPr>
        <w:t xml:space="preserve"> тис.грн . </w:t>
      </w:r>
    </w:p>
    <w:p w:rsidR="008B13B8" w:rsidRPr="00DB16AF" w:rsidRDefault="008B13B8" w:rsidP="00DB16AF">
      <w:pPr>
        <w:tabs>
          <w:tab w:val="left" w:pos="795"/>
        </w:tabs>
        <w:spacing w:line="276" w:lineRule="auto"/>
        <w:jc w:val="both"/>
        <w:rPr>
          <w:lang w:eastAsia="ru-RU"/>
        </w:rPr>
      </w:pPr>
    </w:p>
    <w:p w:rsidR="008B13B8" w:rsidRPr="00DB16AF" w:rsidRDefault="008B13B8" w:rsidP="00DB16AF">
      <w:pPr>
        <w:spacing w:line="276" w:lineRule="auto"/>
        <w:jc w:val="both"/>
        <w:rPr>
          <w:lang w:eastAsia="ru-RU"/>
        </w:rPr>
      </w:pPr>
      <w:r w:rsidRPr="00DB16AF">
        <w:rPr>
          <w:lang w:eastAsia="ru-RU"/>
        </w:rPr>
        <w:t xml:space="preserve"> КЕКВ 2210</w:t>
      </w:r>
      <w:r w:rsidRPr="00DB16AF">
        <w:rPr>
          <w:b/>
          <w:bCs/>
          <w:lang w:eastAsia="ru-RU"/>
        </w:rPr>
        <w:t xml:space="preserve"> </w:t>
      </w:r>
      <w:r w:rsidRPr="00DB16AF">
        <w:rPr>
          <w:lang w:eastAsia="ru-RU"/>
        </w:rPr>
        <w:t>«Предмети, матеріали, обладнання та інвентар»  видатки склали 337,9 тис.грн.  з них :</w:t>
      </w:r>
    </w:p>
    <w:p w:rsidR="008B13B8" w:rsidRPr="00DB16AF" w:rsidRDefault="008B13B8" w:rsidP="00DB16AF">
      <w:pPr>
        <w:spacing w:line="276" w:lineRule="auto"/>
        <w:ind w:firstLine="708"/>
        <w:jc w:val="both"/>
        <w:rPr>
          <w:lang w:eastAsia="ru-RU"/>
        </w:rPr>
      </w:pPr>
      <w:r w:rsidRPr="00DB16AF">
        <w:rPr>
          <w:lang w:eastAsia="ru-RU"/>
        </w:rPr>
        <w:t>- придбання матеріалів для поточного ремонту обшивки несучих конструкцій по периметру цеху сортувальної лінії на міському полігоні ТВП -132,5 тис.грн</w:t>
      </w:r>
    </w:p>
    <w:p w:rsidR="008B13B8" w:rsidRDefault="008B13B8" w:rsidP="00BF775B">
      <w:pPr>
        <w:ind w:firstLine="708"/>
        <w:jc w:val="both"/>
        <w:rPr>
          <w:highlight w:val="yellow"/>
          <w:lang w:eastAsia="ru-RU"/>
        </w:rPr>
      </w:pPr>
      <w:r w:rsidRPr="00DB16AF">
        <w:rPr>
          <w:lang w:eastAsia="ru-RU"/>
        </w:rPr>
        <w:t>- придбання матеріалів для встановлення паркану на Залісцівському кладовищі - 66,2 тис.грн.</w:t>
      </w:r>
      <w:r>
        <w:rPr>
          <w:highlight w:val="yellow"/>
          <w:lang w:eastAsia="ru-RU"/>
        </w:rPr>
        <w:t xml:space="preserve">        </w:t>
      </w:r>
    </w:p>
    <w:p w:rsidR="008B13B8" w:rsidRPr="00C94314" w:rsidRDefault="008B13B8" w:rsidP="00C94314">
      <w:pPr>
        <w:spacing w:line="276" w:lineRule="auto"/>
        <w:ind w:firstLine="708"/>
        <w:jc w:val="both"/>
        <w:rPr>
          <w:lang w:eastAsia="ru-RU"/>
        </w:rPr>
      </w:pPr>
      <w:r w:rsidRPr="00BF775B">
        <w:rPr>
          <w:lang w:eastAsia="ru-RU"/>
        </w:rPr>
        <w:t>- придбання матеріалів для проектів «Громадського бюджету» -117,2 тис.грн</w:t>
      </w:r>
      <w:r w:rsidRPr="00C94314">
        <w:rPr>
          <w:lang w:eastAsia="ru-RU"/>
        </w:rPr>
        <w:t>.</w:t>
      </w:r>
      <w:r>
        <w:rPr>
          <w:lang w:eastAsia="ru-RU"/>
        </w:rPr>
        <w:t xml:space="preserve">: </w:t>
      </w:r>
      <w:r w:rsidRPr="00C94314">
        <w:rPr>
          <w:lang w:eastAsia="ru-RU"/>
        </w:rPr>
        <w:t>проект «Твоє село, твоя колиска, душі твоєї маленький рай» с.Нестерівці – 30 тис.грн; проект ««Парк мрії» - облаштування зони відпочинку для дітей та молоді в  с.Рахнівка» - 25,6 тис.грн; проект «Облаштування зон відпочинку для зеленого туризму на території с.Сокілець» - 50 тис.грн; проект «Встановлення ігрових атракціонів та лавочок на дитячому майданчику по вул.Київська, 24-26 м.Дунаївці» -10  тис.грн; проект ««Дитяча мрія» м.Дунаївці пров.Декоративний (придбання кованих урн)» - 1,6 тис.грн.;</w:t>
      </w:r>
    </w:p>
    <w:p w:rsidR="008B13B8" w:rsidRPr="00DB16AF" w:rsidRDefault="008B13B8" w:rsidP="00DB16AF">
      <w:pPr>
        <w:spacing w:line="276" w:lineRule="auto"/>
        <w:ind w:firstLine="708"/>
        <w:jc w:val="both"/>
        <w:rPr>
          <w:lang w:eastAsia="ru-RU"/>
        </w:rPr>
      </w:pPr>
      <w:r w:rsidRPr="00DB16AF">
        <w:rPr>
          <w:lang w:eastAsia="ru-RU"/>
        </w:rPr>
        <w:lastRenderedPageBreak/>
        <w:t>- придбання цебрин для громадських криниць-12 тис.грн ;</w:t>
      </w:r>
    </w:p>
    <w:p w:rsidR="008B13B8" w:rsidRDefault="008B13B8" w:rsidP="00DB16AF">
      <w:pPr>
        <w:spacing w:line="276" w:lineRule="auto"/>
        <w:ind w:firstLine="708"/>
        <w:jc w:val="both"/>
        <w:rPr>
          <w:lang w:eastAsia="ru-RU"/>
        </w:rPr>
      </w:pPr>
      <w:r w:rsidRPr="00DB16AF">
        <w:rPr>
          <w:lang w:eastAsia="ru-RU"/>
        </w:rPr>
        <w:t xml:space="preserve">- придбання тротуарної плитки для тротуару по вул..Шевченка м.Дунаївці -   10 тис.грн   </w:t>
      </w:r>
    </w:p>
    <w:p w:rsidR="008B13B8" w:rsidRPr="00DB16AF" w:rsidRDefault="008B13B8" w:rsidP="00DB16AF">
      <w:pPr>
        <w:spacing w:line="276" w:lineRule="auto"/>
        <w:ind w:firstLine="708"/>
        <w:jc w:val="both"/>
        <w:rPr>
          <w:lang w:eastAsia="ru-RU"/>
        </w:rPr>
      </w:pPr>
      <w:r w:rsidRPr="00DB16AF">
        <w:rPr>
          <w:lang w:eastAsia="ru-RU"/>
        </w:rPr>
        <w:t xml:space="preserve"> </w:t>
      </w:r>
    </w:p>
    <w:p w:rsidR="008B13B8" w:rsidRPr="00DB16AF" w:rsidRDefault="008B13B8" w:rsidP="00A46AD4">
      <w:pPr>
        <w:ind w:firstLine="284"/>
        <w:jc w:val="both"/>
        <w:rPr>
          <w:lang w:eastAsia="ru-RU"/>
        </w:rPr>
      </w:pPr>
      <w:r w:rsidRPr="00DB16AF">
        <w:rPr>
          <w:lang w:eastAsia="ru-RU"/>
        </w:rPr>
        <w:t>КЕКВ 2240: на суму 3</w:t>
      </w:r>
      <w:r>
        <w:rPr>
          <w:lang w:eastAsia="ru-RU"/>
        </w:rPr>
        <w:t xml:space="preserve"> </w:t>
      </w:r>
      <w:r w:rsidRPr="00DB16AF">
        <w:rPr>
          <w:lang w:eastAsia="ru-RU"/>
        </w:rPr>
        <w:t xml:space="preserve">556,4 тис.грн.  оплачено послуги </w:t>
      </w:r>
      <w:r w:rsidR="001602BA">
        <w:rPr>
          <w:lang w:eastAsia="ru-RU"/>
        </w:rPr>
        <w:t>з благоустрою населених пунктів громади.</w:t>
      </w:r>
      <w:r w:rsidRPr="00DB16AF">
        <w:rPr>
          <w:lang w:eastAsia="ru-RU"/>
        </w:rPr>
        <w:t xml:space="preserve"> </w:t>
      </w:r>
    </w:p>
    <w:p w:rsidR="008B13B8" w:rsidRPr="00DB16AF" w:rsidRDefault="008B13B8" w:rsidP="00AC0494">
      <w:pPr>
        <w:spacing w:line="276" w:lineRule="auto"/>
        <w:ind w:firstLine="567"/>
        <w:jc w:val="both"/>
        <w:rPr>
          <w:lang w:eastAsia="ru-RU"/>
        </w:rPr>
      </w:pPr>
    </w:p>
    <w:p w:rsidR="008B13B8" w:rsidRDefault="008B13B8" w:rsidP="00DB16AF">
      <w:pPr>
        <w:spacing w:line="276" w:lineRule="auto"/>
        <w:ind w:firstLine="567"/>
        <w:rPr>
          <w:lang w:eastAsia="ru-RU"/>
        </w:rPr>
      </w:pPr>
      <w:r w:rsidRPr="00DB16AF">
        <w:rPr>
          <w:lang w:eastAsia="ru-RU"/>
        </w:rPr>
        <w:t xml:space="preserve"> КЕКВ 2273 «Оплата електроенергії»</w:t>
      </w:r>
      <w:r w:rsidRPr="00DB16AF">
        <w:rPr>
          <w:sz w:val="28"/>
          <w:szCs w:val="28"/>
          <w:lang w:eastAsia="ru-RU"/>
        </w:rPr>
        <w:t xml:space="preserve"> </w:t>
      </w:r>
      <w:r w:rsidRPr="00DB16AF">
        <w:rPr>
          <w:lang w:eastAsia="ru-RU"/>
        </w:rPr>
        <w:t>- здійснено</w:t>
      </w:r>
      <w:r w:rsidRPr="00DB16AF">
        <w:rPr>
          <w:sz w:val="28"/>
          <w:szCs w:val="28"/>
          <w:lang w:eastAsia="ru-RU"/>
        </w:rPr>
        <w:t xml:space="preserve"> </w:t>
      </w:r>
      <w:r w:rsidRPr="00DB16AF">
        <w:rPr>
          <w:lang w:eastAsia="ru-RU"/>
        </w:rPr>
        <w:t>відшкодування  вартості електроенергії за    вуличне освітлення - 910,2 тис.грн;</w:t>
      </w:r>
    </w:p>
    <w:p w:rsidR="008B13B8" w:rsidRPr="00DB16AF" w:rsidRDefault="008B13B8" w:rsidP="00DB16AF">
      <w:pPr>
        <w:spacing w:line="276" w:lineRule="auto"/>
        <w:ind w:firstLine="567"/>
        <w:rPr>
          <w:lang w:eastAsia="ru-RU"/>
        </w:rPr>
      </w:pPr>
    </w:p>
    <w:p w:rsidR="008B13B8" w:rsidRDefault="008B13B8" w:rsidP="00DB16AF">
      <w:pPr>
        <w:spacing w:line="276" w:lineRule="auto"/>
        <w:ind w:firstLine="567"/>
        <w:jc w:val="both"/>
        <w:rPr>
          <w:lang w:eastAsia="ru-RU"/>
        </w:rPr>
      </w:pPr>
      <w:r w:rsidRPr="00DB16AF">
        <w:rPr>
          <w:lang w:eastAsia="ru-RU"/>
        </w:rPr>
        <w:t xml:space="preserve"> КЕКВ 2610 «Субсидії та поточні трансферти підприємствам (установам, організаціям)»:          сума видатків склала  982,7 тис.грн з них  утримання двірників</w:t>
      </w:r>
      <w:r w:rsidRPr="00DB16AF">
        <w:rPr>
          <w:sz w:val="28"/>
          <w:szCs w:val="28"/>
          <w:lang w:eastAsia="ru-RU"/>
        </w:rPr>
        <w:t xml:space="preserve"> </w:t>
      </w:r>
      <w:r w:rsidRPr="00DB16AF">
        <w:rPr>
          <w:lang w:eastAsia="ru-RU"/>
        </w:rPr>
        <w:t>КП «Благоустрій Дунаєвеччини», які обслуговують старостати – 429 тис.грн; утримання двірників</w:t>
      </w:r>
      <w:r w:rsidRPr="00DB16AF">
        <w:rPr>
          <w:sz w:val="28"/>
          <w:szCs w:val="28"/>
          <w:lang w:eastAsia="ru-RU"/>
        </w:rPr>
        <w:t xml:space="preserve"> </w:t>
      </w:r>
      <w:r>
        <w:rPr>
          <w:lang w:eastAsia="ru-RU"/>
        </w:rPr>
        <w:t>КП «ЖЕО»  – 553,7 тис.грн.</w:t>
      </w:r>
    </w:p>
    <w:p w:rsidR="008B13B8" w:rsidRPr="00DB16AF" w:rsidRDefault="008B13B8" w:rsidP="00DB16AF">
      <w:pPr>
        <w:spacing w:line="276" w:lineRule="auto"/>
        <w:ind w:firstLine="567"/>
        <w:jc w:val="both"/>
        <w:rPr>
          <w:lang w:eastAsia="ru-RU"/>
        </w:rPr>
      </w:pPr>
    </w:p>
    <w:p w:rsidR="008B13B8" w:rsidRPr="009C64E2" w:rsidRDefault="008B13B8" w:rsidP="00AC0494">
      <w:pPr>
        <w:spacing w:line="276" w:lineRule="auto"/>
        <w:ind w:left="567"/>
        <w:jc w:val="both"/>
        <w:rPr>
          <w:lang w:eastAsia="ru-RU"/>
        </w:rPr>
      </w:pPr>
      <w:r w:rsidRPr="009C64E2">
        <w:rPr>
          <w:lang w:eastAsia="ru-RU"/>
        </w:rPr>
        <w:t>Спеціальний фонд :</w:t>
      </w:r>
    </w:p>
    <w:p w:rsidR="008B13B8" w:rsidRPr="009C64E2" w:rsidRDefault="008B13B8" w:rsidP="00AC0494">
      <w:pPr>
        <w:ind w:firstLine="567"/>
        <w:jc w:val="both"/>
        <w:rPr>
          <w:lang w:eastAsia="ru-RU"/>
        </w:rPr>
      </w:pPr>
      <w:r w:rsidRPr="009C64E2">
        <w:rPr>
          <w:lang w:eastAsia="ru-RU"/>
        </w:rPr>
        <w:t xml:space="preserve">по </w:t>
      </w:r>
      <w:r w:rsidRPr="00BF775B">
        <w:rPr>
          <w:lang w:eastAsia="ru-RU"/>
        </w:rPr>
        <w:t>КЕКВ 3110</w:t>
      </w:r>
      <w:r w:rsidRPr="009C64E2">
        <w:rPr>
          <w:b/>
          <w:bCs/>
          <w:lang w:eastAsia="ru-RU"/>
        </w:rPr>
        <w:t xml:space="preserve"> </w:t>
      </w:r>
      <w:r>
        <w:rPr>
          <w:lang w:eastAsia="ru-RU"/>
        </w:rPr>
        <w:t>«</w:t>
      </w:r>
      <w:r w:rsidRPr="009C64E2">
        <w:rPr>
          <w:lang w:eastAsia="ru-RU"/>
        </w:rPr>
        <w:t>Придбання обладнання і предмет</w:t>
      </w:r>
      <w:r>
        <w:rPr>
          <w:lang w:eastAsia="ru-RU"/>
        </w:rPr>
        <w:t>ів довгострокового користування»</w:t>
      </w:r>
      <w:r w:rsidRPr="009C64E2">
        <w:rPr>
          <w:lang w:eastAsia="ru-RU"/>
        </w:rPr>
        <w:t xml:space="preserve">  профінансовано 371,2 тис.грн.:</w:t>
      </w:r>
    </w:p>
    <w:p w:rsidR="008B13B8" w:rsidRPr="009C64E2" w:rsidRDefault="008B13B8" w:rsidP="00251B9B">
      <w:pPr>
        <w:numPr>
          <w:ilvl w:val="0"/>
          <w:numId w:val="38"/>
        </w:numPr>
        <w:spacing w:line="276" w:lineRule="auto"/>
        <w:jc w:val="both"/>
      </w:pPr>
      <w:r w:rsidRPr="009C64E2">
        <w:t>придбання цембр</w:t>
      </w:r>
      <w:r>
        <w:t>ин для громадських криниць - 21</w:t>
      </w:r>
      <w:r w:rsidRPr="009C64E2">
        <w:t xml:space="preserve"> тис.грн;</w:t>
      </w:r>
    </w:p>
    <w:p w:rsidR="008B13B8" w:rsidRPr="009C64E2" w:rsidRDefault="008B13B8" w:rsidP="00251B9B">
      <w:pPr>
        <w:numPr>
          <w:ilvl w:val="0"/>
          <w:numId w:val="38"/>
        </w:numPr>
        <w:spacing w:line="276" w:lineRule="auto"/>
        <w:jc w:val="both"/>
      </w:pPr>
      <w:r w:rsidRPr="009C64E2">
        <w:t>придбання автобусних зупинок -</w:t>
      </w:r>
      <w:r>
        <w:t xml:space="preserve"> </w:t>
      </w:r>
      <w:r w:rsidRPr="009C64E2">
        <w:t>121,5 тис.грн;</w:t>
      </w:r>
    </w:p>
    <w:p w:rsidR="008B13B8" w:rsidRPr="009C64E2" w:rsidRDefault="008B13B8" w:rsidP="009C64E2">
      <w:pPr>
        <w:numPr>
          <w:ilvl w:val="0"/>
          <w:numId w:val="38"/>
        </w:numPr>
        <w:spacing w:line="276" w:lineRule="auto"/>
        <w:ind w:left="0" w:firstLine="1068"/>
        <w:jc w:val="both"/>
      </w:pPr>
      <w:r w:rsidRPr="009C64E2">
        <w:t>реалізація проектів-переможців за рахунок коштів  Громадс</w:t>
      </w:r>
      <w:r>
        <w:t xml:space="preserve">ького бюджету - 228,7 тис.грн, </w:t>
      </w:r>
      <w:r w:rsidRPr="009C64E2">
        <w:t>а саме: «Встановлення ігрових атракціонів та лавочок на дитячому майданчику по вул.Київська, 24-26 в м.Дунаївці»</w:t>
      </w:r>
      <w:r>
        <w:t xml:space="preserve"> </w:t>
      </w:r>
      <w:r w:rsidRPr="009C64E2">
        <w:t>- 40 тис.грн., «Дитячий ігровий майданчик «Дитяча мрія» в м.Дунаївці, пров.Декоративний, 1а» -27 тис.грн; «Парк мрії – об лаштовання зони відпочинку для дітей та молоді в с.Рахнівка» -24,5 тис.грн;  «Дитячий спортивно-ігровий майданчик «Грайландія» в с.Залісці» - 42,2 тис.грн; «Дитячий спортивно-ігровий майданчик «Промінь» в с.Чаньків» - 46 тис.грн; «Дитячі вуличні майданчики в селах Сивороги та Соснівка»- 49 тис.грн.</w:t>
      </w:r>
    </w:p>
    <w:p w:rsidR="008B13B8" w:rsidRPr="009C64E2" w:rsidRDefault="008B13B8" w:rsidP="009C64E2">
      <w:pPr>
        <w:spacing w:line="276" w:lineRule="auto"/>
        <w:ind w:left="1068"/>
        <w:jc w:val="both"/>
        <w:rPr>
          <w:highlight w:val="yellow"/>
        </w:rPr>
      </w:pPr>
    </w:p>
    <w:p w:rsidR="008B13B8" w:rsidRPr="0030318C" w:rsidRDefault="008B13B8" w:rsidP="00AC0494">
      <w:pPr>
        <w:spacing w:line="276" w:lineRule="auto"/>
        <w:jc w:val="both"/>
      </w:pPr>
      <w:r w:rsidRPr="0030318C">
        <w:t xml:space="preserve">         по </w:t>
      </w:r>
      <w:r w:rsidRPr="00BF775B">
        <w:t>КЕКВ</w:t>
      </w:r>
      <w:r>
        <w:t xml:space="preserve"> </w:t>
      </w:r>
      <w:r w:rsidRPr="00BF775B">
        <w:t xml:space="preserve">3132 </w:t>
      </w:r>
      <w:r>
        <w:t>«</w:t>
      </w:r>
      <w:r w:rsidRPr="0030318C">
        <w:t>Ка</w:t>
      </w:r>
      <w:r>
        <w:t>пітальний ремонт інших об`єктів»</w:t>
      </w:r>
      <w:r w:rsidRPr="0030318C">
        <w:t xml:space="preserve"> проведено видатків на 3 088,7 тис.грн :</w:t>
      </w:r>
    </w:p>
    <w:p w:rsidR="008B13B8" w:rsidRPr="008B2116" w:rsidRDefault="008B13B8" w:rsidP="00C56EE6">
      <w:pPr>
        <w:numPr>
          <w:ilvl w:val="0"/>
          <w:numId w:val="39"/>
        </w:numPr>
        <w:spacing w:line="276" w:lineRule="auto"/>
        <w:ind w:left="567" w:firstLine="0"/>
        <w:jc w:val="both"/>
      </w:pPr>
      <w:r w:rsidRPr="008B2116">
        <w:t>виготовлення ПКД на капітальний ремонт  тротуару по вул.1Травня між м.Дунаївці та с.Заставля - 8 тис.грн;</w:t>
      </w:r>
    </w:p>
    <w:p w:rsidR="008B13B8" w:rsidRPr="008B2116" w:rsidRDefault="008B13B8" w:rsidP="00C56EE6">
      <w:pPr>
        <w:numPr>
          <w:ilvl w:val="0"/>
          <w:numId w:val="39"/>
        </w:numPr>
        <w:spacing w:line="276" w:lineRule="auto"/>
        <w:ind w:left="567" w:firstLine="0"/>
        <w:jc w:val="both"/>
      </w:pPr>
      <w:r w:rsidRPr="008B2116">
        <w:t>виготовлення ПКД на капітальний ремонт  системи зовнішнього електричного освітлення  центральних вулиць населених пунктів ОТГ- 38 тис.грн;</w:t>
      </w:r>
    </w:p>
    <w:p w:rsidR="008B13B8" w:rsidRPr="0030318C" w:rsidRDefault="008B13B8" w:rsidP="00C56EE6">
      <w:pPr>
        <w:numPr>
          <w:ilvl w:val="0"/>
          <w:numId w:val="39"/>
        </w:numPr>
        <w:spacing w:line="276" w:lineRule="auto"/>
        <w:ind w:left="567" w:firstLine="0"/>
        <w:jc w:val="both"/>
      </w:pPr>
      <w:r w:rsidRPr="0030318C">
        <w:t>капітальний ремонт тротуару  по вул.Героїв АТО в м.Дунаївці - 152,5 тис.грн;</w:t>
      </w:r>
    </w:p>
    <w:p w:rsidR="008B13B8" w:rsidRPr="0030318C" w:rsidRDefault="008B13B8" w:rsidP="00C56EE6">
      <w:pPr>
        <w:numPr>
          <w:ilvl w:val="0"/>
          <w:numId w:val="39"/>
        </w:numPr>
        <w:spacing w:line="276" w:lineRule="auto"/>
        <w:ind w:left="567" w:firstLine="0"/>
        <w:jc w:val="both"/>
      </w:pPr>
      <w:r w:rsidRPr="0030318C">
        <w:t>капітальний ремонт  тротуару по вул.Ф.Лендера в м.Дунаївці -99,9 тис.грн;</w:t>
      </w:r>
    </w:p>
    <w:p w:rsidR="008B13B8" w:rsidRPr="0030318C" w:rsidRDefault="008B13B8" w:rsidP="00C56EE6">
      <w:pPr>
        <w:numPr>
          <w:ilvl w:val="0"/>
          <w:numId w:val="39"/>
        </w:numPr>
        <w:spacing w:line="276" w:lineRule="auto"/>
        <w:ind w:left="567" w:firstLine="0"/>
        <w:jc w:val="both"/>
      </w:pPr>
      <w:r w:rsidRPr="0030318C">
        <w:t>капітальний ремонт системи зовнішнього електричного освітлення центральних вулиць населених пунктів ОТГ (за рахунок коштів субвенції з державного бюджету на формування інфраструктури ОТГ) – 1 176,9 тис.грн;</w:t>
      </w:r>
    </w:p>
    <w:p w:rsidR="008B13B8" w:rsidRPr="008B2116" w:rsidRDefault="008B13B8" w:rsidP="00C56EE6">
      <w:pPr>
        <w:numPr>
          <w:ilvl w:val="0"/>
          <w:numId w:val="39"/>
        </w:numPr>
        <w:spacing w:line="276" w:lineRule="auto"/>
        <w:ind w:left="567" w:firstLine="0"/>
        <w:jc w:val="both"/>
      </w:pPr>
      <w:r w:rsidRPr="008B2116">
        <w:t xml:space="preserve">капітальний ремонт  частини тротуару по вул.1Травня між м.Дунаївці від вул.. Спортивна до вул..Базарна  (за рахунок коштів субвенції з державного бюджету на формування інфраструктури ОТГ ) – 240 тис.грн; </w:t>
      </w:r>
    </w:p>
    <w:p w:rsidR="008B13B8" w:rsidRPr="008B2116" w:rsidRDefault="008B13B8" w:rsidP="00C56EE6">
      <w:pPr>
        <w:numPr>
          <w:ilvl w:val="0"/>
          <w:numId w:val="39"/>
        </w:numPr>
        <w:spacing w:line="276" w:lineRule="auto"/>
        <w:ind w:left="567" w:firstLine="0"/>
        <w:jc w:val="both"/>
      </w:pPr>
      <w:r w:rsidRPr="008B2116">
        <w:t>капітальний ремонт  тротуару по вул.1Травня між м.Дунаївці та с.Заставля (за рахунок коштів субвенції з державного бюджету на формування інфраструктури ОТГ) – 1 355,5 тис.грн;</w:t>
      </w:r>
    </w:p>
    <w:p w:rsidR="008B13B8" w:rsidRPr="0030318C" w:rsidRDefault="008B13B8" w:rsidP="00C56EE6">
      <w:pPr>
        <w:numPr>
          <w:ilvl w:val="0"/>
          <w:numId w:val="39"/>
        </w:numPr>
        <w:spacing w:line="276" w:lineRule="auto"/>
        <w:ind w:left="567" w:firstLine="0"/>
        <w:jc w:val="both"/>
      </w:pPr>
      <w:r w:rsidRPr="0030318C">
        <w:t>коригування ПКД «Капітальний ремонт тротуару по вул.1Травня від вул.Спортивна до  вул.Базарна  в м.Дунаївці» - 3 тис.грн;</w:t>
      </w:r>
    </w:p>
    <w:p w:rsidR="008B13B8" w:rsidRPr="0030318C" w:rsidRDefault="008B13B8" w:rsidP="00C56EE6">
      <w:pPr>
        <w:numPr>
          <w:ilvl w:val="0"/>
          <w:numId w:val="39"/>
        </w:numPr>
        <w:spacing w:line="276" w:lineRule="auto"/>
        <w:ind w:left="567" w:firstLine="0"/>
        <w:jc w:val="both"/>
      </w:pPr>
      <w:r w:rsidRPr="0030318C">
        <w:lastRenderedPageBreak/>
        <w:t>проведення експертизи ПКД (стадія РП) проекту «Капітальний ремонт вуличного освітлення по вул. Нова, вул.Тімірязєва, вул.Зелена, вул. Комарова, вул.Подільська, вул.Червона, вул.Відродження, вул.Могилівська в м.Дунаївці Хмельницької області» - 3,2 тис.грн;</w:t>
      </w:r>
    </w:p>
    <w:p w:rsidR="008B13B8" w:rsidRPr="0030318C" w:rsidRDefault="008B13B8" w:rsidP="00C56EE6">
      <w:pPr>
        <w:numPr>
          <w:ilvl w:val="0"/>
          <w:numId w:val="39"/>
        </w:numPr>
        <w:spacing w:line="276" w:lineRule="auto"/>
        <w:ind w:left="567" w:firstLine="0"/>
        <w:jc w:val="both"/>
      </w:pPr>
      <w:r w:rsidRPr="0030318C">
        <w:t>виготовлення  ПКД (стадія РП) на проект «Капітальний ремонт вуличного освітлення по вул. Нова, вул.Тімірязєва, вул.Зелена, вул.Комарова, вул.Подільська, вул.Червона, вул.Відродження, вул.Могилівська в м.Дунаївці Хмельницької області» - 6,4 тис.грн;</w:t>
      </w:r>
    </w:p>
    <w:p w:rsidR="008B13B8" w:rsidRPr="0030318C" w:rsidRDefault="008B13B8" w:rsidP="00C56EE6">
      <w:pPr>
        <w:numPr>
          <w:ilvl w:val="0"/>
          <w:numId w:val="39"/>
        </w:numPr>
        <w:ind w:left="567" w:firstLine="0"/>
        <w:jc w:val="both"/>
        <w:rPr>
          <w:color w:val="000000"/>
        </w:rPr>
      </w:pPr>
      <w:r w:rsidRPr="0030318C">
        <w:rPr>
          <w:color w:val="000000"/>
        </w:rPr>
        <w:t>коригування ПКД «Капітальний ремонт тротуару по вул.Ф Лендера в м.Дунаївці» - 3  тис.грн;</w:t>
      </w:r>
    </w:p>
    <w:p w:rsidR="008B13B8" w:rsidRPr="0030318C" w:rsidRDefault="008B13B8" w:rsidP="00C56EE6">
      <w:pPr>
        <w:numPr>
          <w:ilvl w:val="0"/>
          <w:numId w:val="39"/>
        </w:numPr>
        <w:spacing w:line="276" w:lineRule="auto"/>
        <w:ind w:left="567" w:firstLine="0"/>
        <w:jc w:val="both"/>
      </w:pPr>
      <w:r w:rsidRPr="0030318C">
        <w:t>Проведення експертизи ПКД на капітальний ремонт тротуару по вул.Могилівській в м.Дунаївці - 2,3 тис.грн;</w:t>
      </w:r>
    </w:p>
    <w:p w:rsidR="008B13B8" w:rsidRDefault="008B13B8" w:rsidP="00AC0494">
      <w:pPr>
        <w:spacing w:line="276" w:lineRule="auto"/>
        <w:ind w:left="1068"/>
        <w:jc w:val="both"/>
        <w:rPr>
          <w:highlight w:val="yellow"/>
        </w:rPr>
      </w:pPr>
    </w:p>
    <w:p w:rsidR="008B13B8" w:rsidRPr="0030318C" w:rsidRDefault="008B13B8" w:rsidP="00AC0494">
      <w:pPr>
        <w:spacing w:line="276" w:lineRule="auto"/>
        <w:jc w:val="both"/>
      </w:pPr>
      <w:r w:rsidRPr="0030318C">
        <w:t xml:space="preserve">        по </w:t>
      </w:r>
      <w:r w:rsidRPr="00BF775B">
        <w:t>КЕКВ 3210</w:t>
      </w:r>
      <w:r>
        <w:t xml:space="preserve"> «</w:t>
      </w:r>
      <w:r w:rsidRPr="0030318C">
        <w:t>Капітальні трансферти підприємс</w:t>
      </w:r>
      <w:r>
        <w:t>твам (установам, організаціям)»</w:t>
      </w:r>
      <w:r w:rsidRPr="0030318C">
        <w:t xml:space="preserve"> проведено видатків на 180,6 тис.грн :</w:t>
      </w:r>
    </w:p>
    <w:p w:rsidR="008B13B8" w:rsidRPr="0030318C" w:rsidRDefault="008B13B8" w:rsidP="00AC0494">
      <w:pPr>
        <w:spacing w:line="276" w:lineRule="auto"/>
        <w:ind w:left="1068"/>
        <w:jc w:val="both"/>
      </w:pPr>
      <w:r w:rsidRPr="0030318C">
        <w:t xml:space="preserve"> </w:t>
      </w:r>
    </w:p>
    <w:p w:rsidR="008B13B8" w:rsidRPr="0030318C" w:rsidRDefault="008B13B8" w:rsidP="0030318C">
      <w:pPr>
        <w:numPr>
          <w:ilvl w:val="0"/>
          <w:numId w:val="40"/>
        </w:numPr>
        <w:spacing w:line="276" w:lineRule="auto"/>
        <w:jc w:val="both"/>
      </w:pPr>
      <w:r w:rsidRPr="0030318C">
        <w:t xml:space="preserve">співфінансування </w:t>
      </w:r>
      <w:r>
        <w:t>проекту</w:t>
      </w:r>
      <w:r w:rsidRPr="0030318C">
        <w:t xml:space="preserve"> «Закупівля  подрібнювача гілок  для комунального підприємства ДМР «Благоустрій Дунаєвеччини» -17,3 тис.грн;</w:t>
      </w:r>
    </w:p>
    <w:p w:rsidR="008B13B8" w:rsidRPr="0030318C" w:rsidRDefault="008B13B8" w:rsidP="0030318C">
      <w:pPr>
        <w:numPr>
          <w:ilvl w:val="0"/>
          <w:numId w:val="40"/>
        </w:numPr>
        <w:spacing w:line="276" w:lineRule="auto"/>
        <w:jc w:val="both"/>
      </w:pPr>
      <w:r w:rsidRPr="0030318C">
        <w:t>закупівля  подрібнювача гілок  для комунального підприємства ДМР «Благоустрій Дунаєвеччини» (за рахунок коштів субвенції з державного бюджету на формування інфраструктури ОТГ ) - 127,3 тис.грн.</w:t>
      </w:r>
    </w:p>
    <w:p w:rsidR="008B13B8" w:rsidRPr="0030318C" w:rsidRDefault="008B13B8" w:rsidP="0030318C">
      <w:pPr>
        <w:numPr>
          <w:ilvl w:val="0"/>
          <w:numId w:val="40"/>
        </w:numPr>
        <w:spacing w:line="276" w:lineRule="auto"/>
        <w:jc w:val="both"/>
      </w:pPr>
      <w:r w:rsidRPr="0030318C">
        <w:t>придбання залізобетонних труб для облаштування переїздів -36 тис.грн.</w:t>
      </w:r>
    </w:p>
    <w:p w:rsidR="008B13B8" w:rsidRDefault="008B13B8" w:rsidP="00AC0494">
      <w:pPr>
        <w:spacing w:line="276" w:lineRule="auto"/>
        <w:ind w:left="1068"/>
        <w:jc w:val="both"/>
        <w:rPr>
          <w:highlight w:val="yellow"/>
        </w:rPr>
      </w:pPr>
    </w:p>
    <w:p w:rsidR="008B13B8" w:rsidRPr="00CD458C" w:rsidRDefault="008B13B8" w:rsidP="00CD458C">
      <w:pPr>
        <w:spacing w:line="276" w:lineRule="auto"/>
        <w:ind w:firstLine="708"/>
        <w:jc w:val="both"/>
        <w:rPr>
          <w:lang w:eastAsia="ru-RU"/>
        </w:rPr>
      </w:pPr>
      <w:r w:rsidRPr="00CD458C">
        <w:rPr>
          <w:lang w:eastAsia="ru-RU"/>
        </w:rPr>
        <w:t>По</w:t>
      </w:r>
      <w:r w:rsidRPr="00CD458C">
        <w:rPr>
          <w:b/>
          <w:bCs/>
          <w:lang w:eastAsia="ru-RU"/>
        </w:rPr>
        <w:t xml:space="preserve"> КПКВМБ 6071 </w:t>
      </w:r>
      <w:r w:rsidRPr="00CD458C">
        <w:rPr>
          <w:lang w:eastAsia="ru-RU"/>
        </w:rPr>
        <w:t>«</w:t>
      </w:r>
      <w:r w:rsidRPr="00CD458C">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CD458C">
        <w:rPr>
          <w:lang w:eastAsia="ru-RU"/>
        </w:rPr>
        <w:t>по КЕКВ 2610 «Субсидії та поточні трансферти підприємствам (установам, організаціям)» видатки загального фонду склали 5290 тис.грн:  відшкодована  різниця в тарифах КП теплових мереж Дунаєвецької міської ради для часткового погашення підприємством боргів перед НАК «Нафтогаз України» за спожитий в 2018 році природній газ та перед ПАТ «Хмельницькоблгаз» по реструктуризованих платежах.</w:t>
      </w:r>
    </w:p>
    <w:p w:rsidR="008B13B8" w:rsidRPr="00AC0494" w:rsidRDefault="008B13B8" w:rsidP="00AC0603">
      <w:pPr>
        <w:spacing w:line="276" w:lineRule="auto"/>
        <w:jc w:val="both"/>
        <w:rPr>
          <w:highlight w:val="yellow"/>
          <w:lang w:eastAsia="ru-RU"/>
        </w:rPr>
      </w:pPr>
      <w:r w:rsidRPr="00C23A82">
        <w:rPr>
          <w:highlight w:val="yellow"/>
          <w:lang w:eastAsia="ru-RU"/>
        </w:rPr>
        <w:t xml:space="preserve">  </w:t>
      </w:r>
    </w:p>
    <w:p w:rsidR="008B13B8" w:rsidRPr="00FE435E" w:rsidRDefault="008B13B8" w:rsidP="005362EC">
      <w:pPr>
        <w:spacing w:line="276" w:lineRule="auto"/>
        <w:ind w:firstLine="708"/>
        <w:jc w:val="center"/>
        <w:rPr>
          <w:b/>
          <w:bCs/>
          <w:lang w:eastAsia="ru-RU"/>
        </w:rPr>
      </w:pPr>
      <w:r w:rsidRPr="00FE435E">
        <w:rPr>
          <w:b/>
          <w:bCs/>
          <w:lang w:eastAsia="ru-RU"/>
        </w:rPr>
        <w:t>7000 Економічна діяльність</w:t>
      </w:r>
    </w:p>
    <w:p w:rsidR="008B13B8" w:rsidRPr="00FE435E" w:rsidRDefault="008B13B8" w:rsidP="005362EC">
      <w:pPr>
        <w:spacing w:line="276" w:lineRule="auto"/>
        <w:ind w:left="567" w:firstLine="3"/>
        <w:jc w:val="center"/>
        <w:rPr>
          <w:b/>
          <w:bCs/>
        </w:rPr>
      </w:pPr>
      <w:r w:rsidRPr="00FE435E">
        <w:rPr>
          <w:b/>
          <w:bCs/>
        </w:rPr>
        <w:t xml:space="preserve">  </w:t>
      </w:r>
    </w:p>
    <w:p w:rsidR="008B13B8" w:rsidRPr="00FE435E" w:rsidRDefault="008B13B8" w:rsidP="005362EC">
      <w:pPr>
        <w:spacing w:line="276" w:lineRule="auto"/>
        <w:ind w:firstLine="708"/>
        <w:jc w:val="both"/>
        <w:rPr>
          <w:lang w:eastAsia="ru-RU"/>
        </w:rPr>
      </w:pPr>
      <w:r w:rsidRPr="00FE435E">
        <w:rPr>
          <w:lang w:eastAsia="ru-RU"/>
        </w:rPr>
        <w:t xml:space="preserve">По </w:t>
      </w:r>
      <w:r w:rsidRPr="00FE435E">
        <w:rPr>
          <w:b/>
          <w:bCs/>
          <w:lang w:eastAsia="ru-RU"/>
        </w:rPr>
        <w:t xml:space="preserve">КПКВМБ 7130  </w:t>
      </w:r>
      <w:r w:rsidRPr="00FE435E">
        <w:rPr>
          <w:lang w:eastAsia="ru-RU"/>
        </w:rPr>
        <w:t xml:space="preserve">«Здійснення заходів із  землеустрою» </w:t>
      </w:r>
      <w:r w:rsidRPr="00BF775B">
        <w:rPr>
          <w:lang w:eastAsia="ru-RU"/>
        </w:rPr>
        <w:t>КЕКВ 2240</w:t>
      </w:r>
      <w:r w:rsidRPr="00FE435E">
        <w:rPr>
          <w:lang w:eastAsia="ru-RU"/>
        </w:rPr>
        <w:t xml:space="preserve"> «Оплата послуг (крім комунальних)» проведено 34,4 тис.грн. видатків загального фонду, а саме:</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color w:val="000000"/>
        </w:rPr>
        <w:t>розроблення проекту землеустрою с.Залісці - 14,9 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розроблення проекту землеустрою с.Рахнівка - 6</w:t>
      </w:r>
      <w:r w:rsidRPr="00FE435E">
        <w:rPr>
          <w:color w:val="000000"/>
        </w:rPr>
        <w:t xml:space="preserve"> 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 xml:space="preserve">виготовлення технічної документації із землеустрою с.Рахнівка - 2,5 </w:t>
      </w:r>
      <w:r w:rsidRPr="00FE435E">
        <w:rPr>
          <w:color w:val="000000"/>
        </w:rPr>
        <w:t>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 xml:space="preserve">виготовлення технічної документації із землеустрою м.Дунаївці – 3 </w:t>
      </w:r>
      <w:r w:rsidRPr="00FE435E">
        <w:rPr>
          <w:color w:val="000000"/>
        </w:rPr>
        <w:t>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 xml:space="preserve">виготовлення технічної документації із землеустрою с.Сокілець - 3 </w:t>
      </w:r>
      <w:r w:rsidRPr="00FE435E">
        <w:rPr>
          <w:color w:val="000000"/>
        </w:rPr>
        <w:t>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 виготовлення схем розміщення сезонної торгівлі - 2,1</w:t>
      </w:r>
      <w:r w:rsidRPr="00FE435E">
        <w:rPr>
          <w:color w:val="000000"/>
        </w:rPr>
        <w:t xml:space="preserve"> 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 виготовлення  технічної документації iз землеустрою щодо встановлення земельних дiлянок в натурі с.Демянківці вул.Гагаріна 3-А - 2,9</w:t>
      </w:r>
      <w:r w:rsidRPr="00FE435E">
        <w:rPr>
          <w:color w:val="000000"/>
        </w:rPr>
        <w:t xml:space="preserve"> тис.грн.</w:t>
      </w:r>
    </w:p>
    <w:p w:rsidR="008B13B8" w:rsidRDefault="008B13B8" w:rsidP="005362EC">
      <w:pPr>
        <w:spacing w:line="276" w:lineRule="auto"/>
        <w:jc w:val="both"/>
        <w:rPr>
          <w:sz w:val="28"/>
          <w:szCs w:val="28"/>
          <w:highlight w:val="yellow"/>
          <w:lang w:eastAsia="ru-RU"/>
        </w:rPr>
      </w:pPr>
    </w:p>
    <w:p w:rsidR="008B13B8" w:rsidRPr="00FE435E" w:rsidRDefault="008B13B8" w:rsidP="005362EC">
      <w:pPr>
        <w:spacing w:line="276" w:lineRule="auto"/>
        <w:ind w:firstLine="708"/>
        <w:jc w:val="both"/>
        <w:rPr>
          <w:lang w:eastAsia="ru-RU"/>
        </w:rPr>
      </w:pPr>
      <w:r w:rsidRPr="00FE435E">
        <w:rPr>
          <w:lang w:eastAsia="ru-RU"/>
        </w:rPr>
        <w:lastRenderedPageBreak/>
        <w:t>По</w:t>
      </w:r>
      <w:r w:rsidRPr="00FE435E">
        <w:rPr>
          <w:b/>
          <w:bCs/>
          <w:lang w:eastAsia="ru-RU"/>
        </w:rPr>
        <w:t xml:space="preserve"> КПКВМБ 7350 </w:t>
      </w:r>
      <w:r w:rsidRPr="00FE435E">
        <w:rPr>
          <w:lang w:eastAsia="ru-RU"/>
        </w:rPr>
        <w:t>«Розробка схем планування та забудови територій (містобудівної документації)»</w:t>
      </w:r>
      <w:r w:rsidRPr="00FE435E">
        <w:rPr>
          <w:b/>
          <w:bCs/>
          <w:lang w:eastAsia="ru-RU"/>
        </w:rPr>
        <w:t xml:space="preserve"> </w:t>
      </w:r>
      <w:r w:rsidRPr="00BF775B">
        <w:rPr>
          <w:lang w:eastAsia="ru-RU"/>
        </w:rPr>
        <w:t>КЕКВ 2281</w:t>
      </w:r>
      <w:r w:rsidRPr="00FE435E">
        <w:rPr>
          <w:b/>
          <w:bCs/>
          <w:lang w:eastAsia="ru-RU"/>
        </w:rPr>
        <w:t xml:space="preserve"> </w:t>
      </w:r>
      <w:r w:rsidRPr="00FE435E">
        <w:rPr>
          <w:lang w:eastAsia="ru-RU"/>
        </w:rPr>
        <w:t xml:space="preserve"> «Дослідження і розробки, окремі заходи розвитку по реалізації державних (регіональних) програм» профінансовано видатки  спеціального фонду в сумі 969,7 тис.грн. з них : </w:t>
      </w:r>
    </w:p>
    <w:p w:rsidR="008B13B8" w:rsidRPr="00FE435E" w:rsidRDefault="008B13B8" w:rsidP="005362EC">
      <w:pPr>
        <w:spacing w:line="276" w:lineRule="auto"/>
        <w:ind w:firstLine="708"/>
        <w:jc w:val="both"/>
        <w:rPr>
          <w:lang w:eastAsia="ru-RU"/>
        </w:rPr>
      </w:pPr>
      <w:r w:rsidRPr="00FE435E">
        <w:rPr>
          <w:b/>
          <w:bCs/>
          <w:sz w:val="28"/>
          <w:szCs w:val="28"/>
          <w:lang w:eastAsia="ru-RU"/>
        </w:rPr>
        <w:t>-</w:t>
      </w:r>
      <w:r w:rsidRPr="00FE435E">
        <w:rPr>
          <w:sz w:val="28"/>
          <w:szCs w:val="28"/>
          <w:lang w:eastAsia="ru-RU"/>
        </w:rPr>
        <w:t xml:space="preserve"> </w:t>
      </w:r>
      <w:r w:rsidRPr="00FE435E">
        <w:rPr>
          <w:lang w:eastAsia="ru-RU"/>
        </w:rPr>
        <w:t>виготовлення генеральних планів та планів зонування сіл В.Жванчик, Лисець, Дем`янківці, Городиська - 116,5 тис.грн;</w:t>
      </w:r>
    </w:p>
    <w:p w:rsidR="008B13B8" w:rsidRPr="00FE435E" w:rsidRDefault="008B13B8" w:rsidP="005362EC">
      <w:pPr>
        <w:spacing w:line="276" w:lineRule="auto"/>
        <w:ind w:firstLine="708"/>
        <w:jc w:val="both"/>
        <w:rPr>
          <w:lang w:eastAsia="ru-RU"/>
        </w:rPr>
      </w:pPr>
      <w:r w:rsidRPr="00FE435E">
        <w:rPr>
          <w:lang w:eastAsia="ru-RU"/>
        </w:rPr>
        <w:t xml:space="preserve">- коригування проекту внесення змін до генерального плану м.Дунаївці відповідно до розробленого історико-архітектурного опорного плану - 76,7 тис.грн; </w:t>
      </w:r>
    </w:p>
    <w:p w:rsidR="008B13B8" w:rsidRPr="00FE435E" w:rsidRDefault="008B13B8" w:rsidP="005362EC">
      <w:pPr>
        <w:spacing w:line="276" w:lineRule="auto"/>
        <w:ind w:firstLine="708"/>
        <w:jc w:val="both"/>
        <w:rPr>
          <w:lang w:eastAsia="ru-RU"/>
        </w:rPr>
      </w:pPr>
      <w:r w:rsidRPr="00FE435E">
        <w:rPr>
          <w:lang w:eastAsia="ru-RU"/>
        </w:rPr>
        <w:t>- виготовлення топографічної основи та детального плану для будівництва за рахунок коштів субвенції з державного бюджету амбулаторії ЗПСМ в с.Рахнівка - 25 тис.грн;</w:t>
      </w:r>
    </w:p>
    <w:p w:rsidR="008B13B8" w:rsidRPr="00FE435E" w:rsidRDefault="008B13B8" w:rsidP="005362EC">
      <w:pPr>
        <w:spacing w:line="276" w:lineRule="auto"/>
        <w:ind w:firstLine="708"/>
        <w:jc w:val="both"/>
        <w:rPr>
          <w:lang w:eastAsia="ru-RU"/>
        </w:rPr>
      </w:pPr>
      <w:r w:rsidRPr="00FE435E">
        <w:rPr>
          <w:lang w:eastAsia="ru-RU"/>
        </w:rPr>
        <w:t>- розроблення генеральних планів та планів зонування території 10 населених пунктів громади за рахунок  субвенції  з державного бюджету на формування інфраструктури ОТГ - 751,5 тис.грн.</w:t>
      </w:r>
    </w:p>
    <w:p w:rsidR="008B13B8" w:rsidRDefault="008B13B8" w:rsidP="005362EC">
      <w:pPr>
        <w:spacing w:line="276" w:lineRule="auto"/>
        <w:jc w:val="both"/>
        <w:rPr>
          <w:highlight w:val="yellow"/>
          <w:lang w:eastAsia="ru-RU"/>
        </w:rPr>
      </w:pPr>
      <w:r>
        <w:rPr>
          <w:highlight w:val="yellow"/>
          <w:lang w:eastAsia="ru-RU"/>
        </w:rPr>
        <w:t xml:space="preserve"> </w:t>
      </w:r>
    </w:p>
    <w:p w:rsidR="008B13B8" w:rsidRDefault="008B13B8" w:rsidP="005362EC">
      <w:pPr>
        <w:spacing w:line="276" w:lineRule="auto"/>
        <w:ind w:firstLine="708"/>
        <w:jc w:val="both"/>
        <w:rPr>
          <w:b/>
          <w:bCs/>
          <w:i/>
          <w:iCs/>
          <w:lang w:eastAsia="ru-RU"/>
        </w:rPr>
      </w:pPr>
      <w:r w:rsidRPr="00FE435E">
        <w:rPr>
          <w:lang w:eastAsia="ru-RU"/>
        </w:rPr>
        <w:t>По</w:t>
      </w:r>
      <w:r w:rsidRPr="00FE435E">
        <w:rPr>
          <w:b/>
          <w:bCs/>
          <w:i/>
          <w:iCs/>
          <w:lang w:eastAsia="ru-RU"/>
        </w:rPr>
        <w:t xml:space="preserve"> </w:t>
      </w:r>
      <w:r w:rsidRPr="00FE435E">
        <w:rPr>
          <w:b/>
          <w:bCs/>
          <w:lang w:eastAsia="ru-RU"/>
        </w:rPr>
        <w:t>КПКВМБ</w:t>
      </w:r>
      <w:r w:rsidRPr="00FE435E">
        <w:rPr>
          <w:b/>
          <w:bCs/>
          <w:i/>
          <w:iCs/>
          <w:lang w:eastAsia="ru-RU"/>
        </w:rPr>
        <w:t xml:space="preserve"> </w:t>
      </w:r>
      <w:r w:rsidRPr="00FE435E">
        <w:rPr>
          <w:b/>
          <w:bCs/>
          <w:lang w:eastAsia="ru-RU"/>
        </w:rPr>
        <w:t>7361</w:t>
      </w:r>
      <w:r w:rsidRPr="00FE435E">
        <w:rPr>
          <w:lang w:eastAsia="ru-RU"/>
        </w:rPr>
        <w:t xml:space="preserve"> «Співфінансування інвестиційних проектів, що реалізуються за рахунок коштів державного фонду регіонального розвитку» видатки спеціального фонду склали -1 651,3 тис.грн.</w:t>
      </w:r>
      <w:r w:rsidRPr="00FE435E">
        <w:rPr>
          <w:b/>
          <w:bCs/>
          <w:i/>
          <w:iCs/>
          <w:lang w:eastAsia="ru-RU"/>
        </w:rPr>
        <w:t xml:space="preserve">  </w:t>
      </w:r>
    </w:p>
    <w:p w:rsidR="008B13B8" w:rsidRDefault="008B13B8" w:rsidP="005362EC">
      <w:pPr>
        <w:spacing w:line="276" w:lineRule="auto"/>
        <w:ind w:firstLine="708"/>
        <w:jc w:val="both"/>
        <w:rPr>
          <w:b/>
          <w:bCs/>
          <w:i/>
          <w:iCs/>
          <w:lang w:eastAsia="ru-RU"/>
        </w:rPr>
      </w:pPr>
    </w:p>
    <w:p w:rsidR="008B13B8" w:rsidRPr="00967248" w:rsidRDefault="008B13B8" w:rsidP="00A46AD4">
      <w:pPr>
        <w:spacing w:line="276" w:lineRule="auto"/>
        <w:jc w:val="both"/>
        <w:rPr>
          <w:lang w:eastAsia="ru-RU"/>
        </w:rPr>
      </w:pPr>
      <w:r w:rsidRPr="009B2BC7">
        <w:rPr>
          <w:lang w:eastAsia="ru-RU"/>
        </w:rPr>
        <w:t xml:space="preserve">         КЕКВ 3122</w:t>
      </w:r>
      <w:r>
        <w:rPr>
          <w:lang w:eastAsia="ru-RU"/>
        </w:rPr>
        <w:t>.</w:t>
      </w:r>
      <w:r w:rsidRPr="009B2BC7">
        <w:rPr>
          <w:lang w:eastAsia="ru-RU"/>
        </w:rPr>
        <w:t xml:space="preserve"> «Капітальне будівництво (прид</w:t>
      </w:r>
      <w:r>
        <w:rPr>
          <w:lang w:eastAsia="ru-RU"/>
        </w:rPr>
        <w:t xml:space="preserve">бання) інших об’єктів». </w:t>
      </w:r>
      <w:r w:rsidRPr="00967248">
        <w:rPr>
          <w:lang w:eastAsia="ru-RU"/>
        </w:rPr>
        <w:t xml:space="preserve">Згідно наказу Мінрегіону від 25.10.2018р. №280 до переліку об’єктів, що фінансуються у 2018 році за рахунок бюджетної програми «Будівництво футбольних полів зі штучним покриттям в регіонах України» </w:t>
      </w:r>
      <w:r>
        <w:rPr>
          <w:lang w:eastAsia="ru-RU"/>
        </w:rPr>
        <w:t>включено проект</w:t>
      </w:r>
      <w:r w:rsidRPr="00967248">
        <w:rPr>
          <w:lang w:eastAsia="ru-RU"/>
        </w:rPr>
        <w:t xml:space="preserve"> «Спортивний майданчик зі штучним покриттям для Миньковецької ЗОШ І-ІІІ ст.. по вул.. Подільська, 24 в с.Миньківці Дунаєвецького району» </w:t>
      </w:r>
      <w:r>
        <w:rPr>
          <w:lang w:eastAsia="ru-RU"/>
        </w:rPr>
        <w:t xml:space="preserve">з обсягом фінансування з державного бюджету </w:t>
      </w:r>
      <w:r w:rsidRPr="00967248">
        <w:rPr>
          <w:lang w:eastAsia="ru-RU"/>
        </w:rPr>
        <w:t>749 тис.грн. Пунктом 3 Порядку використання коштів, передбачених у державному бюджеті для будівництва полів із штучним покриттям у регіонах України, затвердженого постановою КМУ від 06.09.2017р №714 (зі змінами) передбачене співфінансування з місцевих бюджетів не менше 50 відсотків загальн</w:t>
      </w:r>
      <w:r>
        <w:rPr>
          <w:lang w:eastAsia="ru-RU"/>
        </w:rPr>
        <w:t>ого обсягу фінансування проекту; тому р</w:t>
      </w:r>
      <w:r w:rsidRPr="00967248">
        <w:rPr>
          <w:lang w:eastAsia="ru-RU"/>
        </w:rPr>
        <w:t>ішенням сесії міської ради від 20.12.2018р. № 1-47/2018р «Про внесення змін до міського бюджету</w:t>
      </w:r>
      <w:r>
        <w:rPr>
          <w:lang w:eastAsia="ru-RU"/>
        </w:rPr>
        <w:t xml:space="preserve"> на 2018 рік</w:t>
      </w:r>
      <w:r w:rsidRPr="00967248">
        <w:rPr>
          <w:lang w:eastAsia="ru-RU"/>
        </w:rPr>
        <w:t xml:space="preserve">» заплановане таке співфінансування в сумі 750 тис.грн. Фактичне фінансування </w:t>
      </w:r>
      <w:r>
        <w:rPr>
          <w:lang w:eastAsia="ru-RU"/>
        </w:rPr>
        <w:t xml:space="preserve">з міського бюджету </w:t>
      </w:r>
      <w:r w:rsidRPr="00967248">
        <w:rPr>
          <w:lang w:eastAsia="ru-RU"/>
        </w:rPr>
        <w:t>становить 745,8 тис.грн.</w:t>
      </w:r>
      <w:r>
        <w:rPr>
          <w:lang w:eastAsia="ru-RU"/>
        </w:rPr>
        <w:t>. Станом на 01.01.2019р рахується дебіторська заборгованість в сумі 733,7 тис.грн., яка виникла в зв’язку з проведенням 100 - відсоткової попередньої оплати.</w:t>
      </w:r>
    </w:p>
    <w:p w:rsidR="008B13B8" w:rsidRDefault="008B13B8" w:rsidP="00A46AD4">
      <w:pPr>
        <w:spacing w:line="276" w:lineRule="auto"/>
        <w:jc w:val="both"/>
        <w:rPr>
          <w:highlight w:val="yellow"/>
          <w:lang w:eastAsia="ru-RU"/>
        </w:rPr>
      </w:pPr>
    </w:p>
    <w:p w:rsidR="008B13B8" w:rsidRPr="00753361" w:rsidRDefault="008B13B8" w:rsidP="00A46AD4">
      <w:pPr>
        <w:spacing w:line="276" w:lineRule="auto"/>
        <w:jc w:val="both"/>
        <w:rPr>
          <w:lang w:eastAsia="ru-RU"/>
        </w:rPr>
      </w:pPr>
      <w:r w:rsidRPr="009B2BC7">
        <w:rPr>
          <w:lang w:eastAsia="ru-RU"/>
        </w:rPr>
        <w:t xml:space="preserve">         КЕКВ 3132</w:t>
      </w:r>
      <w:r>
        <w:rPr>
          <w:lang w:eastAsia="ru-RU"/>
        </w:rPr>
        <w:t xml:space="preserve"> «Капітальний ремонт інших об’</w:t>
      </w:r>
      <w:r w:rsidRPr="009B2BC7">
        <w:rPr>
          <w:lang w:eastAsia="ru-RU"/>
        </w:rPr>
        <w:t>єктів»</w:t>
      </w:r>
      <w:r>
        <w:rPr>
          <w:lang w:eastAsia="ru-RU"/>
        </w:rPr>
        <w:t xml:space="preserve">. Розпорядженням КМУ від 11.07.2018р №479-р проект «Навчально-виховний комплекс «Загальноосвітня школа І-ІІІ ступеня, гімназія» по вул..Шевченка, 58 в м.Дунаївці – капітальний ремонт будівлі (утеплення фасадів та горищного перекриття)» включено до переліку інвестиційних програм і проектів регіонального розвитку, що можуть реалізовуватися у 2018 році за рахунок коштів ДФРР. </w:t>
      </w:r>
      <w:r w:rsidRPr="009B2BC7">
        <w:rPr>
          <w:lang w:eastAsia="ru-RU"/>
        </w:rPr>
        <w:t xml:space="preserve"> </w:t>
      </w:r>
      <w:hyperlink r:id="rId8" w:anchor="n11" w:history="1">
        <w:r>
          <w:rPr>
            <w:rStyle w:val="aff0"/>
            <w:color w:val="auto"/>
            <w:u w:val="none"/>
          </w:rPr>
          <w:t xml:space="preserve">На виконання пункту 7 Порядку </w:t>
        </w:r>
        <w:r w:rsidRPr="00832C09">
          <w:rPr>
            <w:rStyle w:val="aff0"/>
            <w:color w:val="auto"/>
            <w:u w:val="none"/>
          </w:rPr>
          <w:t>підготовки, оцінки та відбору інвестиційних програм і проектів регіонального розвитку, що можуть реалізовуватися за рахунок коштів державного фонду регіонального розвитку</w:t>
        </w:r>
      </w:hyperlink>
      <w:r>
        <w:rPr>
          <w:rStyle w:val="rvts0"/>
        </w:rPr>
        <w:t xml:space="preserve">, затвердженого постановою КМУ від 18.03.2015р №196 (зі змінами),  рішенням №8-34/2018р «Про внесення змін до міського бюджету на 2018 рік» передбачене співфінансування </w:t>
      </w:r>
      <w:r w:rsidRPr="009B2BC7">
        <w:rPr>
          <w:lang w:eastAsia="ru-RU"/>
        </w:rPr>
        <w:t>капітального ремонту будівлі Дунаєвецької НВК ЗОШ І-ІІІ ступеня – гімназії (утеплення фасадів та горищного перекриття)</w:t>
      </w:r>
      <w:r>
        <w:rPr>
          <w:lang w:eastAsia="ru-RU"/>
        </w:rPr>
        <w:t xml:space="preserve"> в сумі 629,8 тис.грн. Фактичні видатки склали 509,6 тис.грн. </w:t>
      </w:r>
    </w:p>
    <w:p w:rsidR="008B13B8" w:rsidRPr="00FE435E" w:rsidRDefault="008B13B8" w:rsidP="005362EC">
      <w:pPr>
        <w:spacing w:line="276" w:lineRule="auto"/>
        <w:ind w:firstLine="708"/>
        <w:jc w:val="both"/>
        <w:rPr>
          <w:b/>
          <w:bCs/>
          <w:i/>
          <w:iCs/>
          <w:lang w:eastAsia="ru-RU"/>
        </w:rPr>
      </w:pPr>
    </w:p>
    <w:p w:rsidR="008B13B8" w:rsidRPr="00FE435E" w:rsidRDefault="008B13B8" w:rsidP="005362EC">
      <w:pPr>
        <w:spacing w:line="276" w:lineRule="auto"/>
        <w:jc w:val="both"/>
        <w:rPr>
          <w:lang w:eastAsia="ru-RU"/>
        </w:rPr>
      </w:pPr>
      <w:r w:rsidRPr="00FE435E">
        <w:rPr>
          <w:b/>
          <w:bCs/>
          <w:lang w:eastAsia="ru-RU"/>
        </w:rPr>
        <w:lastRenderedPageBreak/>
        <w:t xml:space="preserve">           </w:t>
      </w:r>
      <w:r w:rsidRPr="00FE435E">
        <w:rPr>
          <w:lang w:eastAsia="ru-RU"/>
        </w:rPr>
        <w:t xml:space="preserve"> КЕКВ 3142 «Реконструкція та реставрація інших об’єктів» здійсненно</w:t>
      </w:r>
      <w:r w:rsidRPr="00FE435E">
        <w:rPr>
          <w:lang w:val="ru-RU" w:eastAsia="ru-RU"/>
        </w:rPr>
        <w:t xml:space="preserve"> видатків - 395,9 тис.грн.</w:t>
      </w:r>
      <w:r w:rsidRPr="00FE435E">
        <w:rPr>
          <w:lang w:eastAsia="ru-RU"/>
        </w:rPr>
        <w:t>:</w:t>
      </w:r>
    </w:p>
    <w:p w:rsidR="008B13B8" w:rsidRPr="00FE435E" w:rsidRDefault="008B13B8" w:rsidP="005362EC">
      <w:pPr>
        <w:numPr>
          <w:ilvl w:val="0"/>
          <w:numId w:val="35"/>
        </w:numPr>
        <w:spacing w:line="276" w:lineRule="auto"/>
        <w:jc w:val="both"/>
        <w:rPr>
          <w:lang w:eastAsia="ru-RU"/>
        </w:rPr>
      </w:pPr>
      <w:r w:rsidRPr="00FE435E">
        <w:rPr>
          <w:lang w:eastAsia="ru-RU"/>
        </w:rPr>
        <w:t>коригування проектно-кошторисної документації  на реконструкцію очисних споруд та напірного колектора м.Дунаївці -180,5 тис.грн.;</w:t>
      </w:r>
    </w:p>
    <w:p w:rsidR="008B13B8" w:rsidRPr="00FE435E" w:rsidRDefault="008B13B8" w:rsidP="005362EC">
      <w:pPr>
        <w:numPr>
          <w:ilvl w:val="0"/>
          <w:numId w:val="35"/>
        </w:numPr>
        <w:spacing w:line="276" w:lineRule="auto"/>
        <w:jc w:val="both"/>
        <w:rPr>
          <w:lang w:eastAsia="ru-RU"/>
        </w:rPr>
      </w:pPr>
      <w:r w:rsidRPr="00FE435E">
        <w:rPr>
          <w:lang w:eastAsia="ru-RU"/>
        </w:rPr>
        <w:t>проведення експертизи ПКД «Реконструкція очисних споруд та напірного колектора   м.Дунаївці (ІІ черга - напірний колектор,піскоуловлювачі)»  - 8,7 тис.грн;</w:t>
      </w:r>
    </w:p>
    <w:p w:rsidR="008B13B8" w:rsidRPr="00FE435E" w:rsidRDefault="008B13B8" w:rsidP="005362EC">
      <w:pPr>
        <w:numPr>
          <w:ilvl w:val="0"/>
          <w:numId w:val="35"/>
        </w:numPr>
        <w:spacing w:line="276" w:lineRule="auto"/>
        <w:jc w:val="both"/>
        <w:rPr>
          <w:lang w:eastAsia="ru-RU"/>
        </w:rPr>
      </w:pPr>
      <w:r w:rsidRPr="00FE435E">
        <w:rPr>
          <w:lang w:eastAsia="ru-RU"/>
        </w:rPr>
        <w:t xml:space="preserve">з метою залучення коштів державного фонду регіонального розвитку на реалізацію проекту «Очисні споруди та напірний колектор в м.Дунаївці - реконструкція (друга  черга)» в 2018 році на виконання п.3 та п.7 ПКМУ від 18.03.2015 року №196 «Деякі питання </w:t>
      </w:r>
      <w:r w:rsidRPr="00FE435E">
        <w:rPr>
          <w:rStyle w:val="rvts23"/>
          <w:rFonts w:ascii="Calibri" w:hAnsi="Calibri" w:cs="Calibri"/>
        </w:rPr>
        <w:t xml:space="preserve"> </w:t>
      </w:r>
      <w:r w:rsidRPr="00FE435E">
        <w:rPr>
          <w:rStyle w:val="rvts23"/>
        </w:rPr>
        <w:t xml:space="preserve">державного фонду регіонального розвитку» зі змінами </w:t>
      </w:r>
      <w:r w:rsidRPr="00FE435E">
        <w:rPr>
          <w:lang w:eastAsia="ru-RU"/>
        </w:rPr>
        <w:t xml:space="preserve">за рахунок коштів міського бюджету проведенно співфінансування реконструкції очисних споруд та напірного колектора м.Дунаївці (ІІ черга-напірний колектор, піскоуловлювачі, каналізаційна насосна станція)  - 193,6  тис.грн. </w:t>
      </w:r>
    </w:p>
    <w:p w:rsidR="008B13B8" w:rsidRPr="00FE435E" w:rsidRDefault="008B13B8" w:rsidP="005362EC">
      <w:pPr>
        <w:spacing w:line="276" w:lineRule="auto"/>
        <w:jc w:val="both"/>
        <w:rPr>
          <w:lang w:eastAsia="ru-RU"/>
        </w:rPr>
      </w:pPr>
      <w:r w:rsidRPr="00FE435E">
        <w:rPr>
          <w:lang w:eastAsia="ru-RU"/>
        </w:rPr>
        <w:t xml:space="preserve"> </w:t>
      </w:r>
      <w:r>
        <w:rPr>
          <w:lang w:eastAsia="ru-RU"/>
        </w:rPr>
        <w:t xml:space="preserve">       -   </w:t>
      </w:r>
      <w:r w:rsidRPr="00FE435E">
        <w:rPr>
          <w:lang w:eastAsia="ru-RU"/>
        </w:rPr>
        <w:t>технічний нагляд  «Реконструкція очисних споруд та напі</w:t>
      </w:r>
      <w:r w:rsidR="00583BF4">
        <w:rPr>
          <w:lang w:eastAsia="ru-RU"/>
        </w:rPr>
        <w:t xml:space="preserve">рного колектора м.Дунаївці (ІІ </w:t>
      </w:r>
      <w:r w:rsidRPr="00FE435E">
        <w:rPr>
          <w:lang w:eastAsia="ru-RU"/>
        </w:rPr>
        <w:t>черга - напірний колектор,</w:t>
      </w:r>
      <w:r>
        <w:rPr>
          <w:lang w:eastAsia="ru-RU"/>
        </w:rPr>
        <w:t xml:space="preserve"> </w:t>
      </w:r>
      <w:r w:rsidRPr="00FE435E">
        <w:rPr>
          <w:lang w:eastAsia="ru-RU"/>
        </w:rPr>
        <w:t>піскоуловлювачі, каналізаційна насосна станція)» - 13,1 тис.грн.</w:t>
      </w:r>
    </w:p>
    <w:p w:rsidR="008B13B8" w:rsidRDefault="008B13B8" w:rsidP="005362EC">
      <w:pPr>
        <w:spacing w:line="276" w:lineRule="auto"/>
        <w:jc w:val="both"/>
        <w:rPr>
          <w:highlight w:val="yellow"/>
          <w:lang w:eastAsia="ru-RU"/>
        </w:rPr>
      </w:pPr>
    </w:p>
    <w:p w:rsidR="008B13B8" w:rsidRPr="008E7530" w:rsidRDefault="008B13B8" w:rsidP="009B2BC7">
      <w:pPr>
        <w:spacing w:line="276" w:lineRule="auto"/>
        <w:ind w:firstLine="567"/>
        <w:jc w:val="both"/>
      </w:pPr>
      <w:r w:rsidRPr="008E7530">
        <w:rPr>
          <w:lang w:eastAsia="ru-RU"/>
        </w:rPr>
        <w:t>По</w:t>
      </w:r>
      <w:r w:rsidRPr="008E7530">
        <w:rPr>
          <w:b/>
          <w:bCs/>
          <w:lang w:eastAsia="ru-RU"/>
        </w:rPr>
        <w:t xml:space="preserve"> КПКВМБ 7363 </w:t>
      </w:r>
      <w:r w:rsidRPr="008E7530">
        <w:rPr>
          <w:lang w:eastAsia="ru-RU"/>
        </w:rPr>
        <w:t>«Виконання інвестиційних проектів в рамках здійснення заходів щодо соціально-економічного розвитку окремих територій»</w:t>
      </w:r>
      <w:r w:rsidRPr="008E7530">
        <w:t xml:space="preserve"> </w:t>
      </w:r>
      <w:r w:rsidRPr="008E7530">
        <w:rPr>
          <w:lang w:val="ru-RU"/>
        </w:rPr>
        <w:t>здійсненно видатки спеціального фонду в сумі 2 086,</w:t>
      </w:r>
      <w:r w:rsidRPr="008E7530">
        <w:t xml:space="preserve">6 тис.грн. </w:t>
      </w:r>
    </w:p>
    <w:p w:rsidR="008B13B8" w:rsidRPr="008E7530" w:rsidRDefault="008B13B8" w:rsidP="009B2BC7">
      <w:pPr>
        <w:spacing w:line="276" w:lineRule="auto"/>
        <w:ind w:firstLine="567"/>
        <w:jc w:val="both"/>
      </w:pPr>
    </w:p>
    <w:p w:rsidR="008B13B8" w:rsidRPr="008E7530" w:rsidRDefault="008B13B8" w:rsidP="00C973BB">
      <w:pPr>
        <w:spacing w:line="276" w:lineRule="auto"/>
        <w:ind w:firstLine="567"/>
        <w:jc w:val="both"/>
      </w:pPr>
      <w:r w:rsidRPr="008E7530">
        <w:t>КЕКВ 3210 «Капітальні трансферти підприємствам (установам, організаціям)» :</w:t>
      </w:r>
    </w:p>
    <w:p w:rsidR="008B13B8" w:rsidRPr="008E7530" w:rsidRDefault="008B13B8" w:rsidP="008E7530">
      <w:pPr>
        <w:numPr>
          <w:ilvl w:val="0"/>
          <w:numId w:val="41"/>
        </w:numPr>
        <w:tabs>
          <w:tab w:val="left" w:pos="0"/>
        </w:tabs>
        <w:spacing w:line="276" w:lineRule="auto"/>
        <w:ind w:left="0" w:firstLine="993"/>
        <w:jc w:val="both"/>
      </w:pPr>
      <w:r>
        <w:t>Коригування ПКД (стадія РП) на «</w:t>
      </w:r>
      <w:r w:rsidRPr="008E7530">
        <w:t xml:space="preserve">Капітальний ремонт тротуару по вул. Могилівській </w:t>
      </w:r>
      <w:r>
        <w:t xml:space="preserve">м.Дунаївці Хмельницької області» </w:t>
      </w:r>
      <w:r w:rsidRPr="008E7530">
        <w:t>на фінансування якого передбачені кошти з державного бюджету на реалізацію заходів щодо соціально-економічного розвитку територій - 2,2 тис.грн;</w:t>
      </w:r>
    </w:p>
    <w:p w:rsidR="008B13B8" w:rsidRPr="008E7530" w:rsidRDefault="008B13B8" w:rsidP="00C973BB">
      <w:pPr>
        <w:numPr>
          <w:ilvl w:val="0"/>
          <w:numId w:val="34"/>
        </w:numPr>
        <w:spacing w:line="276" w:lineRule="auto"/>
        <w:ind w:left="0" w:firstLine="1068"/>
        <w:jc w:val="both"/>
      </w:pPr>
      <w:r w:rsidRPr="008E7530">
        <w:rPr>
          <w:lang w:eastAsia="ru-RU"/>
        </w:rPr>
        <w:t xml:space="preserve"> Капітальний ремонт тротуару по вул. Могилівській м.Дунаївці Хмельницької області (коригування) (за рахунок коштів субвенції на соціально-економічний розвиток окремих територій) – 1 175,2 тис.грн;</w:t>
      </w:r>
    </w:p>
    <w:p w:rsidR="008B13B8" w:rsidRPr="009C08FE" w:rsidRDefault="008B13B8" w:rsidP="00C973BB">
      <w:pPr>
        <w:numPr>
          <w:ilvl w:val="0"/>
          <w:numId w:val="34"/>
        </w:numPr>
        <w:spacing w:line="276" w:lineRule="auto"/>
        <w:ind w:left="0" w:firstLine="1068"/>
        <w:jc w:val="both"/>
      </w:pPr>
      <w:r w:rsidRPr="009C08FE">
        <w:t>Співфінансування проектів, реалізація яких запланована за рахунок субвенції з державного бюджету на реалізацію заходів  щодо соціально - економічного розвитку  окремих територій-12,4 тис.грн;</w:t>
      </w:r>
    </w:p>
    <w:p w:rsidR="008B13B8" w:rsidRPr="008E7530" w:rsidRDefault="008B13B8" w:rsidP="00C973BB">
      <w:pPr>
        <w:numPr>
          <w:ilvl w:val="0"/>
          <w:numId w:val="34"/>
        </w:numPr>
        <w:spacing w:line="276" w:lineRule="auto"/>
        <w:ind w:left="0" w:firstLine="1068"/>
        <w:jc w:val="both"/>
      </w:pPr>
      <w:r w:rsidRPr="008E7530">
        <w:t>Технічне обстеження будівельних к</w:t>
      </w:r>
      <w:r w:rsidR="002C1BF6">
        <w:t>онструкційта інженерних споруд «</w:t>
      </w:r>
      <w:r w:rsidRPr="008E7530">
        <w:t>Капітальний ремонт вуличного освітлення по вул.Нова, вул.Тимірязєва, вул.Зелена, вул.Комарова, вул.Подільська, вул.Червона, вул.Віродження, вул.Молодіжна в м.Дуна</w:t>
      </w:r>
      <w:r w:rsidR="002C1BF6">
        <w:t xml:space="preserve">ївці Хмельницької області» </w:t>
      </w:r>
      <w:r w:rsidRPr="008E7530">
        <w:t>-</w:t>
      </w:r>
      <w:r w:rsidR="002C1BF6">
        <w:t xml:space="preserve"> </w:t>
      </w:r>
      <w:r w:rsidRPr="008E7530">
        <w:t>4,8 тис.грн;</w:t>
      </w:r>
    </w:p>
    <w:p w:rsidR="008B13B8" w:rsidRPr="008E7530" w:rsidRDefault="008B13B8" w:rsidP="008E7530">
      <w:pPr>
        <w:pStyle w:val="af"/>
        <w:numPr>
          <w:ilvl w:val="0"/>
          <w:numId w:val="34"/>
        </w:numPr>
        <w:tabs>
          <w:tab w:val="left" w:pos="567"/>
        </w:tabs>
        <w:spacing w:after="200" w:line="276" w:lineRule="auto"/>
        <w:ind w:left="0" w:firstLine="1068"/>
        <w:jc w:val="both"/>
        <w:rPr>
          <w:lang w:val="uk-UA"/>
        </w:rPr>
      </w:pPr>
      <w:r w:rsidRPr="008E7530">
        <w:rPr>
          <w:color w:val="000000"/>
          <w:lang w:val="uk-UA"/>
        </w:rPr>
        <w:t>Капітальний ремонт будівлі Чаньківського ДНЗ «Сонечко» в с. Чаньків Дунаївецького району Хмельницької області – 892,1 тис.грн.</w:t>
      </w:r>
    </w:p>
    <w:p w:rsidR="008B13B8" w:rsidRPr="00723437" w:rsidRDefault="008B13B8" w:rsidP="00723437">
      <w:pPr>
        <w:spacing w:line="276" w:lineRule="auto"/>
        <w:ind w:firstLine="708"/>
        <w:jc w:val="both"/>
      </w:pPr>
      <w:r w:rsidRPr="00723437">
        <w:rPr>
          <w:lang w:eastAsia="ru-RU"/>
        </w:rPr>
        <w:t xml:space="preserve">По </w:t>
      </w:r>
      <w:r w:rsidRPr="00723437">
        <w:rPr>
          <w:b/>
          <w:bCs/>
          <w:lang w:eastAsia="ru-RU"/>
        </w:rPr>
        <w:t>КПКВМБ 7367</w:t>
      </w:r>
      <w:r w:rsidRPr="00723437">
        <w:rPr>
          <w:lang w:eastAsia="ru-RU"/>
        </w:rPr>
        <w:t xml:space="preserve"> «Виконання інвестиційних проектів в рамках реалізації заходів, спрямованих на розвиток системи охорони здоров`я у сільській місцевості»</w:t>
      </w:r>
      <w:r w:rsidRPr="00723437">
        <w:t xml:space="preserve"> по КЕКВ 3210               «Капітальні трансферти підприємствам (установам, організаціям)»  проведено видатків на  287,4</w:t>
      </w:r>
      <w:r>
        <w:t xml:space="preserve"> </w:t>
      </w:r>
      <w:r w:rsidRPr="00723437">
        <w:t>тис.грн :</w:t>
      </w:r>
    </w:p>
    <w:p w:rsidR="008B13B8" w:rsidRPr="00723437" w:rsidRDefault="008B13B8" w:rsidP="00723437">
      <w:pPr>
        <w:numPr>
          <w:ilvl w:val="0"/>
          <w:numId w:val="42"/>
        </w:numPr>
        <w:spacing w:line="276" w:lineRule="auto"/>
        <w:ind w:left="0" w:firstLine="567"/>
        <w:jc w:val="both"/>
        <w:rPr>
          <w:lang w:eastAsia="ru-RU"/>
        </w:rPr>
      </w:pPr>
      <w:r w:rsidRPr="00723437">
        <w:t xml:space="preserve"> в</w:t>
      </w:r>
      <w:r w:rsidRPr="00723437">
        <w:rPr>
          <w:lang w:eastAsia="ru-RU"/>
        </w:rPr>
        <w:t>итрати на співфінансування придбання автомобіля для сільської медицини - 78,3 тис.грн;</w:t>
      </w:r>
    </w:p>
    <w:p w:rsidR="008B13B8" w:rsidRPr="00723437" w:rsidRDefault="008B13B8" w:rsidP="00723437">
      <w:pPr>
        <w:numPr>
          <w:ilvl w:val="0"/>
          <w:numId w:val="42"/>
        </w:numPr>
        <w:spacing w:line="276" w:lineRule="auto"/>
        <w:ind w:left="0" w:firstLine="567"/>
        <w:jc w:val="both"/>
        <w:rPr>
          <w:lang w:eastAsia="ru-RU"/>
        </w:rPr>
      </w:pPr>
      <w:r w:rsidRPr="00723437">
        <w:rPr>
          <w:lang w:eastAsia="ru-RU"/>
        </w:rPr>
        <w:t xml:space="preserve"> співфінансування проекту будівництва Рахнівської амбулаторії загальної практики сімейної медицини по вул.Шкільній - 209,1 тис.грн;</w:t>
      </w:r>
    </w:p>
    <w:p w:rsidR="008B13B8" w:rsidRDefault="008B13B8" w:rsidP="00C973BB">
      <w:pPr>
        <w:spacing w:line="276" w:lineRule="auto"/>
        <w:ind w:left="142"/>
        <w:jc w:val="both"/>
        <w:rPr>
          <w:highlight w:val="yellow"/>
          <w:lang w:eastAsia="ru-RU"/>
        </w:rPr>
      </w:pPr>
    </w:p>
    <w:p w:rsidR="008B13B8" w:rsidRPr="00723437" w:rsidRDefault="008B13B8" w:rsidP="00723437">
      <w:pPr>
        <w:spacing w:line="276" w:lineRule="auto"/>
        <w:ind w:left="142" w:firstLine="425"/>
        <w:jc w:val="both"/>
        <w:rPr>
          <w:lang w:eastAsia="ru-RU"/>
        </w:rPr>
      </w:pPr>
      <w:r w:rsidRPr="00723437">
        <w:rPr>
          <w:lang w:eastAsia="ru-RU"/>
        </w:rPr>
        <w:t xml:space="preserve">По </w:t>
      </w:r>
      <w:r w:rsidRPr="00723437">
        <w:rPr>
          <w:b/>
          <w:bCs/>
          <w:lang w:eastAsia="ru-RU"/>
        </w:rPr>
        <w:t>КПКВМБ 7370</w:t>
      </w:r>
      <w:r w:rsidRPr="00723437">
        <w:rPr>
          <w:lang w:eastAsia="ru-RU"/>
        </w:rPr>
        <w:t xml:space="preserve"> «Реалізація інших заходів щодо соціально-економічного розвитку територій»  видатки  спеціального фонду  153,9  тис.грн. а саме :</w:t>
      </w:r>
    </w:p>
    <w:p w:rsidR="008B13B8" w:rsidRPr="00723437" w:rsidRDefault="008B13B8" w:rsidP="00723437">
      <w:pPr>
        <w:spacing w:line="276" w:lineRule="auto"/>
        <w:ind w:left="142" w:firstLine="709"/>
        <w:jc w:val="both"/>
        <w:rPr>
          <w:lang w:eastAsia="ru-RU"/>
        </w:rPr>
      </w:pPr>
      <w:r w:rsidRPr="00723437">
        <w:rPr>
          <w:lang w:eastAsia="ru-RU"/>
        </w:rPr>
        <w:t xml:space="preserve"> КЕКВ 3110 «Придбання обладнання та предметів довгострокового використання» придбано 2 конвеєри під барабанний сепаратор на сміттєсортувальну</w:t>
      </w:r>
      <w:r w:rsidRPr="00723437">
        <w:rPr>
          <w:sz w:val="28"/>
          <w:szCs w:val="28"/>
          <w:lang w:eastAsia="ru-RU"/>
        </w:rPr>
        <w:t xml:space="preserve"> </w:t>
      </w:r>
      <w:r w:rsidRPr="00723437">
        <w:rPr>
          <w:lang w:eastAsia="ru-RU"/>
        </w:rPr>
        <w:t xml:space="preserve"> лінію на суму 145,7 тис.грн.</w:t>
      </w:r>
    </w:p>
    <w:p w:rsidR="008B13B8" w:rsidRPr="00723437" w:rsidRDefault="008B13B8" w:rsidP="00723437">
      <w:pPr>
        <w:spacing w:line="276" w:lineRule="auto"/>
        <w:ind w:left="142" w:firstLine="709"/>
        <w:jc w:val="both"/>
        <w:rPr>
          <w:lang w:eastAsia="ru-RU"/>
        </w:rPr>
      </w:pPr>
      <w:r w:rsidRPr="00723437">
        <w:rPr>
          <w:lang w:eastAsia="ru-RU"/>
        </w:rPr>
        <w:t>КЕКВ 3242</w:t>
      </w:r>
      <w:r w:rsidRPr="00723437">
        <w:rPr>
          <w:b/>
          <w:bCs/>
          <w:lang w:eastAsia="ru-RU"/>
        </w:rPr>
        <w:t xml:space="preserve"> </w:t>
      </w:r>
      <w:r w:rsidRPr="00723437">
        <w:rPr>
          <w:lang w:eastAsia="ru-RU"/>
        </w:rPr>
        <w:t>«Реконструкція та реставрація інших об`єктів»</w:t>
      </w:r>
      <w:r w:rsidRPr="00723437">
        <w:t xml:space="preserve"> проведено к</w:t>
      </w:r>
      <w:r w:rsidRPr="00723437">
        <w:rPr>
          <w:lang w:eastAsia="ru-RU"/>
        </w:rPr>
        <w:t>оригування ПКД на реконструкцію адміністративної будівлі під дошкільний навчальний заклад в с.Гірчична в сумі 8,2 тис.грн.</w:t>
      </w:r>
    </w:p>
    <w:p w:rsidR="008B13B8" w:rsidRPr="00723437" w:rsidRDefault="008B13B8" w:rsidP="00C973BB">
      <w:pPr>
        <w:jc w:val="center"/>
        <w:rPr>
          <w:b/>
          <w:bCs/>
          <w:lang w:eastAsia="ru-RU"/>
        </w:rPr>
      </w:pPr>
    </w:p>
    <w:p w:rsidR="008B13B8" w:rsidRPr="00723437" w:rsidRDefault="008B13B8" w:rsidP="00723437">
      <w:pPr>
        <w:ind w:firstLine="567"/>
        <w:jc w:val="both"/>
        <w:rPr>
          <w:lang w:eastAsia="ru-RU"/>
        </w:rPr>
      </w:pPr>
      <w:r w:rsidRPr="00723437">
        <w:rPr>
          <w:lang w:eastAsia="ru-RU"/>
        </w:rPr>
        <w:t>По</w:t>
      </w:r>
      <w:r w:rsidRPr="00723437">
        <w:rPr>
          <w:b/>
          <w:bCs/>
          <w:lang w:eastAsia="ru-RU"/>
        </w:rPr>
        <w:t xml:space="preserve"> КПКВМБ 7461 </w:t>
      </w:r>
      <w:r w:rsidRPr="00723437">
        <w:rPr>
          <w:lang w:eastAsia="ru-RU"/>
        </w:rPr>
        <w:t xml:space="preserve">«Утримання та розвиток автомобільних доріг та дорожньої інфраструктури  за рахунок коштів місцевого бюджету»  проведено видатки загального фонду на суму 5 041 тис.грн  з них : </w:t>
      </w:r>
    </w:p>
    <w:p w:rsidR="008B13B8" w:rsidRPr="00723437" w:rsidRDefault="008B13B8" w:rsidP="00723437">
      <w:pPr>
        <w:ind w:firstLine="567"/>
        <w:jc w:val="both"/>
        <w:rPr>
          <w:lang w:eastAsia="ru-RU"/>
        </w:rPr>
      </w:pPr>
    </w:p>
    <w:p w:rsidR="008B13B8" w:rsidRPr="00723437" w:rsidRDefault="008B13B8" w:rsidP="00C973BB">
      <w:pPr>
        <w:ind w:firstLine="567"/>
        <w:jc w:val="both"/>
        <w:rPr>
          <w:lang w:eastAsia="ru-RU"/>
        </w:rPr>
      </w:pPr>
      <w:r w:rsidRPr="00723437">
        <w:rPr>
          <w:lang w:eastAsia="ru-RU"/>
        </w:rPr>
        <w:t>КЕКВ 2240 «Оплата послуг (крім комунальних)» використано коштів в сумі 4 688,9 тис.грн. на :</w:t>
      </w:r>
    </w:p>
    <w:p w:rsidR="008B13B8" w:rsidRPr="00723437" w:rsidRDefault="008B13B8" w:rsidP="00C973BB">
      <w:pPr>
        <w:ind w:firstLine="567"/>
        <w:jc w:val="both"/>
        <w:rPr>
          <w:lang w:eastAsia="ru-RU"/>
        </w:rPr>
      </w:pPr>
      <w:r w:rsidRPr="00723437">
        <w:rPr>
          <w:lang w:eastAsia="ru-RU"/>
        </w:rPr>
        <w:t>- поточний ремонт доріг – 3 826 тис.грн;</w:t>
      </w:r>
    </w:p>
    <w:p w:rsidR="008B13B8" w:rsidRPr="00723437" w:rsidRDefault="008B13B8" w:rsidP="00C973BB">
      <w:pPr>
        <w:spacing w:line="276" w:lineRule="auto"/>
        <w:ind w:firstLine="567"/>
        <w:jc w:val="both"/>
        <w:rPr>
          <w:lang w:eastAsia="ru-RU"/>
        </w:rPr>
      </w:pPr>
      <w:r w:rsidRPr="00723437">
        <w:rPr>
          <w:lang w:eastAsia="ru-RU"/>
        </w:rPr>
        <w:t>- виготовлення по</w:t>
      </w:r>
      <w:r w:rsidR="001602BA">
        <w:rPr>
          <w:lang w:eastAsia="ru-RU"/>
        </w:rPr>
        <w:t>сипкового матеріалу та посипання</w:t>
      </w:r>
      <w:r w:rsidRPr="00723437">
        <w:rPr>
          <w:lang w:eastAsia="ru-RU"/>
        </w:rPr>
        <w:t xml:space="preserve"> доріг  - 336,8 тис.грн;</w:t>
      </w:r>
    </w:p>
    <w:p w:rsidR="008B13B8" w:rsidRPr="00723437" w:rsidRDefault="008B13B8" w:rsidP="00C973BB">
      <w:pPr>
        <w:spacing w:line="276" w:lineRule="auto"/>
        <w:ind w:firstLine="567"/>
        <w:jc w:val="both"/>
        <w:rPr>
          <w:lang w:eastAsia="ru-RU"/>
        </w:rPr>
      </w:pPr>
      <w:r w:rsidRPr="00723437">
        <w:rPr>
          <w:lang w:eastAsia="ru-RU"/>
        </w:rPr>
        <w:t>- встановлення дорожньої розмітки - 14,2 тис.грн;</w:t>
      </w:r>
    </w:p>
    <w:p w:rsidR="008B13B8" w:rsidRPr="00723437" w:rsidRDefault="008B13B8" w:rsidP="00C973BB">
      <w:pPr>
        <w:spacing w:line="276" w:lineRule="auto"/>
        <w:ind w:firstLine="567"/>
        <w:jc w:val="both"/>
        <w:rPr>
          <w:lang w:eastAsia="ru-RU"/>
        </w:rPr>
      </w:pPr>
      <w:r w:rsidRPr="00723437">
        <w:rPr>
          <w:lang w:eastAsia="ru-RU"/>
        </w:rPr>
        <w:t>- зимове утримання доріг  - 504,4 тис.грн;</w:t>
      </w:r>
    </w:p>
    <w:p w:rsidR="008B13B8" w:rsidRPr="00723437" w:rsidRDefault="008B13B8" w:rsidP="00C973BB">
      <w:pPr>
        <w:spacing w:line="276" w:lineRule="auto"/>
        <w:ind w:firstLine="567"/>
        <w:jc w:val="both"/>
        <w:rPr>
          <w:lang w:eastAsia="ru-RU"/>
        </w:rPr>
      </w:pPr>
      <w:r w:rsidRPr="00723437">
        <w:rPr>
          <w:lang w:eastAsia="ru-RU"/>
        </w:rPr>
        <w:t>- встановлення дорожніх знаків - 7,5</w:t>
      </w:r>
      <w:r w:rsidR="00820A66">
        <w:rPr>
          <w:lang w:eastAsia="ru-RU"/>
        </w:rPr>
        <w:t xml:space="preserve"> </w:t>
      </w:r>
      <w:r w:rsidRPr="00723437">
        <w:rPr>
          <w:lang w:eastAsia="ru-RU"/>
        </w:rPr>
        <w:t>тис.грн.</w:t>
      </w:r>
    </w:p>
    <w:p w:rsidR="008B13B8" w:rsidRPr="00723437" w:rsidRDefault="008B13B8" w:rsidP="00C973BB">
      <w:pPr>
        <w:spacing w:line="276" w:lineRule="auto"/>
        <w:ind w:firstLine="567"/>
        <w:jc w:val="both"/>
        <w:rPr>
          <w:lang w:eastAsia="ru-RU"/>
        </w:rPr>
      </w:pPr>
    </w:p>
    <w:p w:rsidR="008B13B8" w:rsidRPr="00723437" w:rsidRDefault="008B13B8" w:rsidP="00723437">
      <w:pPr>
        <w:spacing w:line="276" w:lineRule="auto"/>
        <w:ind w:firstLine="567"/>
        <w:jc w:val="both"/>
        <w:rPr>
          <w:lang w:eastAsia="ru-RU"/>
        </w:rPr>
      </w:pPr>
      <w:r w:rsidRPr="00723437">
        <w:rPr>
          <w:lang w:eastAsia="ru-RU"/>
        </w:rPr>
        <w:t>КЕКВ 2610</w:t>
      </w:r>
      <w:r w:rsidRPr="00723437">
        <w:rPr>
          <w:b/>
          <w:bCs/>
          <w:lang w:eastAsia="ru-RU"/>
        </w:rPr>
        <w:t xml:space="preserve"> </w:t>
      </w:r>
      <w:r w:rsidRPr="00723437">
        <w:rPr>
          <w:lang w:eastAsia="ru-RU"/>
        </w:rPr>
        <w:t>«Субсидії та поточні трансферти підприємствам (установам, організаціям)» - 352,1 тис.грн  - це придбання посипкових матеріалів (пісок та сіль)  для КП «ЖЕО» (149,3 тис.грн.) та КП «Благоустрій  Дунаєвеччини» (202,8 тис.грн.).</w:t>
      </w:r>
    </w:p>
    <w:p w:rsidR="008B13B8" w:rsidRDefault="008B13B8" w:rsidP="00723437">
      <w:pPr>
        <w:spacing w:line="276" w:lineRule="auto"/>
        <w:jc w:val="both"/>
        <w:rPr>
          <w:highlight w:val="yellow"/>
          <w:lang w:eastAsia="ru-RU"/>
        </w:rPr>
      </w:pPr>
    </w:p>
    <w:p w:rsidR="008B13B8" w:rsidRPr="00F06E7C" w:rsidRDefault="008B13B8" w:rsidP="00D71F90">
      <w:pPr>
        <w:spacing w:line="276" w:lineRule="auto"/>
        <w:ind w:firstLine="567"/>
        <w:jc w:val="both"/>
        <w:rPr>
          <w:lang w:eastAsia="ru-RU"/>
        </w:rPr>
      </w:pPr>
      <w:r w:rsidRPr="00F06E7C">
        <w:rPr>
          <w:lang w:eastAsia="ru-RU"/>
        </w:rPr>
        <w:t xml:space="preserve">По </w:t>
      </w:r>
      <w:r w:rsidRPr="00F06E7C">
        <w:rPr>
          <w:b/>
          <w:bCs/>
          <w:lang w:eastAsia="ru-RU"/>
        </w:rPr>
        <w:t>КПКВМБ 7640</w:t>
      </w:r>
      <w:r w:rsidRPr="00F06E7C">
        <w:rPr>
          <w:lang w:eastAsia="ru-RU"/>
        </w:rPr>
        <w:t xml:space="preserve"> «Заходи з енергозбереження» КЕКВ 2240 здійснено видатки загального фонду на розроблення та узгодження Плану сталого енергетичного розвитку ОТГ у сумі 13,5 тис.грн.</w:t>
      </w:r>
    </w:p>
    <w:p w:rsidR="008B13B8" w:rsidRDefault="008B13B8" w:rsidP="00C973BB">
      <w:pPr>
        <w:ind w:firstLine="708"/>
        <w:jc w:val="center"/>
        <w:rPr>
          <w:b/>
          <w:bCs/>
          <w:highlight w:val="yellow"/>
          <w:lang w:eastAsia="ru-RU"/>
        </w:rPr>
      </w:pPr>
    </w:p>
    <w:p w:rsidR="008B13B8" w:rsidRPr="00F06E7C" w:rsidRDefault="008B13B8" w:rsidP="00D71F90">
      <w:pPr>
        <w:spacing w:line="276" w:lineRule="auto"/>
        <w:ind w:firstLine="567"/>
        <w:jc w:val="both"/>
        <w:rPr>
          <w:lang w:eastAsia="ru-RU"/>
        </w:rPr>
      </w:pPr>
      <w:r w:rsidRPr="00F06E7C">
        <w:rPr>
          <w:lang w:eastAsia="ru-RU"/>
        </w:rPr>
        <w:t>По</w:t>
      </w:r>
      <w:r w:rsidRPr="00F06E7C">
        <w:rPr>
          <w:b/>
          <w:bCs/>
          <w:lang w:eastAsia="ru-RU"/>
        </w:rPr>
        <w:t xml:space="preserve"> КПКВМБ 7650  «</w:t>
      </w:r>
      <w:r w:rsidRPr="00F06E7C">
        <w:rPr>
          <w:lang w:eastAsia="ru-RU"/>
        </w:rPr>
        <w:t>Проведення експертної грошової оцінки земельної ділянки чи права на неї» КЕКВ 2281</w:t>
      </w:r>
      <w:r>
        <w:rPr>
          <w:lang w:eastAsia="ru-RU"/>
        </w:rPr>
        <w:t xml:space="preserve"> профінансовано видатки </w:t>
      </w:r>
      <w:r w:rsidRPr="00F06E7C">
        <w:rPr>
          <w:lang w:eastAsia="ru-RU"/>
        </w:rPr>
        <w:t>спеціального фонду в сумі 5,3 тис.грн. на оплату експертних грошових оцінок  земельних ділянок, які відчужуються (за рахунок авансових внесків від продажу земельних ділянок).</w:t>
      </w:r>
    </w:p>
    <w:p w:rsidR="008B13B8" w:rsidRDefault="008B13B8" w:rsidP="00C973BB">
      <w:pPr>
        <w:jc w:val="both"/>
        <w:rPr>
          <w:highlight w:val="yellow"/>
          <w:lang w:eastAsia="ru-RU"/>
        </w:rPr>
      </w:pPr>
    </w:p>
    <w:p w:rsidR="008B13B8" w:rsidRPr="00F06E7C" w:rsidRDefault="008B13B8" w:rsidP="00F06E7C">
      <w:pPr>
        <w:spacing w:line="276" w:lineRule="auto"/>
        <w:ind w:firstLine="567"/>
        <w:jc w:val="both"/>
        <w:rPr>
          <w:lang w:eastAsia="ru-RU"/>
        </w:rPr>
      </w:pPr>
      <w:r w:rsidRPr="00F06E7C">
        <w:rPr>
          <w:lang w:eastAsia="ru-RU"/>
        </w:rPr>
        <w:t xml:space="preserve">По </w:t>
      </w:r>
      <w:r w:rsidRPr="00F06E7C">
        <w:rPr>
          <w:b/>
          <w:bCs/>
          <w:lang w:eastAsia="ru-RU"/>
        </w:rPr>
        <w:t xml:space="preserve">КПКВМБ 7670 </w:t>
      </w:r>
      <w:r w:rsidRPr="00F06E7C">
        <w:rPr>
          <w:lang w:eastAsia="ru-RU"/>
        </w:rPr>
        <w:t>«Внески до статутного капіталу суб`єктів господарювання»</w:t>
      </w:r>
      <w:r w:rsidRPr="00F06E7C">
        <w:rPr>
          <w:sz w:val="28"/>
          <w:szCs w:val="28"/>
          <w:lang w:eastAsia="ru-RU"/>
        </w:rPr>
        <w:t xml:space="preserve"> </w:t>
      </w:r>
      <w:r w:rsidRPr="00F06E7C">
        <w:rPr>
          <w:lang w:eastAsia="ru-RU"/>
        </w:rPr>
        <w:t>КЕКВ 3210</w:t>
      </w:r>
      <w:r w:rsidRPr="00F06E7C">
        <w:rPr>
          <w:sz w:val="28"/>
          <w:szCs w:val="28"/>
          <w:lang w:eastAsia="ru-RU"/>
        </w:rPr>
        <w:t xml:space="preserve"> </w:t>
      </w:r>
      <w:r w:rsidRPr="00F06E7C">
        <w:rPr>
          <w:lang w:eastAsia="ru-RU"/>
        </w:rPr>
        <w:t xml:space="preserve">використано коштів на суму 189 тис.грн. – це  </w:t>
      </w:r>
      <w:r w:rsidRPr="00F06E7C">
        <w:t>п</w:t>
      </w:r>
      <w:r w:rsidRPr="00F06E7C">
        <w:rPr>
          <w:lang w:eastAsia="ru-RU"/>
        </w:rPr>
        <w:t>оповнення статутного капіталу КП теплових мереж на придбання котлів для котелень, які обслуговують Мушкутинецьку ЗОШ та ДНЗ №5 в м.Дунаївці.</w:t>
      </w:r>
    </w:p>
    <w:p w:rsidR="008B13B8" w:rsidRDefault="008B13B8" w:rsidP="00C973BB">
      <w:pPr>
        <w:spacing w:line="276" w:lineRule="auto"/>
        <w:jc w:val="both"/>
        <w:rPr>
          <w:highlight w:val="yellow"/>
          <w:lang w:eastAsia="ru-RU"/>
        </w:rPr>
      </w:pPr>
    </w:p>
    <w:p w:rsidR="008B13B8" w:rsidRPr="009C08FE" w:rsidRDefault="008B13B8" w:rsidP="00FA75FE">
      <w:pPr>
        <w:spacing w:line="276" w:lineRule="auto"/>
        <w:jc w:val="both"/>
        <w:rPr>
          <w:b/>
          <w:bCs/>
          <w:i/>
          <w:iCs/>
          <w:u w:val="single"/>
        </w:rPr>
      </w:pPr>
      <w:r w:rsidRPr="009C08FE">
        <w:rPr>
          <w:lang w:eastAsia="ru-RU"/>
        </w:rPr>
        <w:t xml:space="preserve"> </w:t>
      </w:r>
      <w:r w:rsidRPr="00F06E7C">
        <w:rPr>
          <w:color w:val="FF0000"/>
          <w:lang w:eastAsia="ru-RU"/>
        </w:rPr>
        <w:tab/>
      </w:r>
      <w:r w:rsidRPr="009C08FE">
        <w:rPr>
          <w:lang w:eastAsia="ru-RU"/>
        </w:rPr>
        <w:t xml:space="preserve">По </w:t>
      </w:r>
      <w:r w:rsidRPr="009C08FE">
        <w:rPr>
          <w:b/>
          <w:bCs/>
        </w:rPr>
        <w:t>КПКВКМБ 7680</w:t>
      </w:r>
      <w:r w:rsidRPr="009C08FE">
        <w:t xml:space="preserve"> здійснено видатки загального фонду на оплату членських внесків до асоціацій органів місцевого самоврядування в сумі 21,5 тис.грн., в тому числі до асоціації об’єднаних територіальних громад, асоціації міст України, асоціації об’єднаних територіальних громад в Хмельницькій області.</w:t>
      </w:r>
    </w:p>
    <w:p w:rsidR="008B13B8" w:rsidRDefault="008B13B8" w:rsidP="00FA75FE">
      <w:pPr>
        <w:spacing w:line="276" w:lineRule="auto"/>
        <w:jc w:val="both"/>
        <w:rPr>
          <w:b/>
          <w:bCs/>
          <w:highlight w:val="yellow"/>
          <w:lang w:eastAsia="ru-RU"/>
        </w:rPr>
      </w:pPr>
      <w:r>
        <w:rPr>
          <w:highlight w:val="yellow"/>
          <w:lang w:eastAsia="ru-RU"/>
        </w:rPr>
        <w:t xml:space="preserve">                                                        </w:t>
      </w:r>
      <w:r>
        <w:rPr>
          <w:b/>
          <w:bCs/>
          <w:highlight w:val="yellow"/>
          <w:lang w:eastAsia="ru-RU"/>
        </w:rPr>
        <w:t xml:space="preserve"> </w:t>
      </w:r>
    </w:p>
    <w:p w:rsidR="008B13B8" w:rsidRPr="00DE4F14" w:rsidRDefault="008B13B8" w:rsidP="00C973BB">
      <w:pPr>
        <w:spacing w:line="276" w:lineRule="auto"/>
        <w:jc w:val="center"/>
        <w:rPr>
          <w:b/>
          <w:bCs/>
          <w:lang w:eastAsia="ru-RU"/>
        </w:rPr>
      </w:pPr>
      <w:r w:rsidRPr="00DE4F14">
        <w:rPr>
          <w:b/>
          <w:bCs/>
          <w:lang w:eastAsia="ru-RU"/>
        </w:rPr>
        <w:lastRenderedPageBreak/>
        <w:t>8000 Інша діяльність</w:t>
      </w:r>
    </w:p>
    <w:p w:rsidR="008B13B8" w:rsidRDefault="008B13B8" w:rsidP="00C973BB">
      <w:pPr>
        <w:jc w:val="center"/>
        <w:rPr>
          <w:b/>
          <w:bCs/>
          <w:i/>
          <w:iCs/>
          <w:highlight w:val="yellow"/>
          <w:u w:val="single"/>
          <w:lang w:eastAsia="ru-RU"/>
        </w:rPr>
      </w:pPr>
    </w:p>
    <w:p w:rsidR="008B13B8" w:rsidRPr="00F06E7C" w:rsidRDefault="008B13B8" w:rsidP="00F06E7C">
      <w:pPr>
        <w:spacing w:line="276" w:lineRule="auto"/>
        <w:ind w:firstLine="708"/>
        <w:jc w:val="both"/>
        <w:rPr>
          <w:lang w:eastAsia="ru-RU"/>
        </w:rPr>
      </w:pPr>
      <w:r w:rsidRPr="00F06E7C">
        <w:rPr>
          <w:lang w:eastAsia="ru-RU"/>
        </w:rPr>
        <w:t xml:space="preserve">По </w:t>
      </w:r>
      <w:r w:rsidRPr="00F06E7C">
        <w:rPr>
          <w:b/>
          <w:bCs/>
          <w:lang w:eastAsia="ru-RU"/>
        </w:rPr>
        <w:t xml:space="preserve">КПКВМБ 8130 </w:t>
      </w:r>
      <w:r>
        <w:rPr>
          <w:lang w:eastAsia="ru-RU"/>
        </w:rPr>
        <w:t>«</w:t>
      </w:r>
      <w:r w:rsidRPr="00F06E7C">
        <w:rPr>
          <w:lang w:eastAsia="ru-RU"/>
        </w:rPr>
        <w:t>Забезпечення діяль</w:t>
      </w:r>
      <w:r>
        <w:rPr>
          <w:lang w:eastAsia="ru-RU"/>
        </w:rPr>
        <w:t>ності місцевої пожежної охорони»</w:t>
      </w:r>
      <w:r w:rsidRPr="00F06E7C">
        <w:rPr>
          <w:lang w:eastAsia="ru-RU"/>
        </w:rPr>
        <w:t xml:space="preserve"> КЕКВ 2240 по загальному фонду профінансовано 15  тис.грн. – це обов’язкове страхування членів добровільних пожежних дружин</w:t>
      </w:r>
      <w:r>
        <w:rPr>
          <w:lang w:eastAsia="ru-RU"/>
        </w:rPr>
        <w:t>.</w:t>
      </w:r>
      <w:r>
        <w:rPr>
          <w:highlight w:val="yellow"/>
          <w:lang w:eastAsia="ru-RU"/>
        </w:rPr>
        <w:t xml:space="preserve">                                           </w:t>
      </w:r>
    </w:p>
    <w:p w:rsidR="008B13B8" w:rsidRPr="00F8130F" w:rsidRDefault="008B13B8" w:rsidP="00F8130F">
      <w:pPr>
        <w:pStyle w:val="af"/>
        <w:numPr>
          <w:ilvl w:val="0"/>
          <w:numId w:val="43"/>
        </w:numPr>
        <w:spacing w:after="200" w:line="276" w:lineRule="auto"/>
        <w:ind w:left="0" w:firstLine="567"/>
        <w:jc w:val="both"/>
        <w:rPr>
          <w:lang w:val="uk-UA"/>
        </w:rPr>
      </w:pPr>
      <w:r w:rsidRPr="00471FBF">
        <w:rPr>
          <w:lang w:val="uk-UA"/>
        </w:rPr>
        <w:t xml:space="preserve"> </w:t>
      </w:r>
      <w:r w:rsidRPr="009434CF">
        <w:t xml:space="preserve">По </w:t>
      </w:r>
      <w:r w:rsidRPr="009434CF">
        <w:rPr>
          <w:b/>
          <w:bCs/>
        </w:rPr>
        <w:t xml:space="preserve">КПКВМБ 8311 </w:t>
      </w:r>
      <w:r w:rsidRPr="009434CF">
        <w:t xml:space="preserve"> «Охорона та раціональне використання природних ресурсів» КЕКВ 3132</w:t>
      </w:r>
      <w:r>
        <w:t xml:space="preserve">. </w:t>
      </w:r>
      <w:r w:rsidRPr="00F8130F">
        <w:rPr>
          <w:lang w:val="uk-UA"/>
        </w:rPr>
        <w:t>Рішенням сесії обласної ради від 27.09.2018р. №55-21/2018 «Про внесення змін до обласного бюджету» Дунаєвецькій міській раді передбачено цільових коштів обласного фонду охорони навколишнього природного середовища (залишків екологічного податку, які утворилися станом на 01.01.2018р.) в сумі  2 099 тис.грн.. на реалізацію проекту «Капітальний ремонт русла р.Тернавка та ліквідація підтоплення садиб по вул..Набережній в м.Дунаївці Хмельницької області (коригування)».</w:t>
      </w:r>
    </w:p>
    <w:p w:rsidR="008B13B8" w:rsidRPr="009434CF" w:rsidRDefault="008B13B8" w:rsidP="00F06E7C">
      <w:pPr>
        <w:spacing w:line="276" w:lineRule="auto"/>
        <w:ind w:firstLine="708"/>
        <w:jc w:val="both"/>
        <w:rPr>
          <w:color w:val="FF0000"/>
          <w:lang w:eastAsia="ru-RU"/>
        </w:rPr>
      </w:pPr>
      <w:r w:rsidRPr="009434CF">
        <w:rPr>
          <w:lang w:eastAsia="ru-RU"/>
        </w:rPr>
        <w:t xml:space="preserve"> </w:t>
      </w:r>
      <w:r>
        <w:rPr>
          <w:lang w:eastAsia="ru-RU"/>
        </w:rPr>
        <w:t>Касові видатки склали 2095,5 тис.грн..</w:t>
      </w:r>
      <w:r w:rsidRPr="009434CF">
        <w:rPr>
          <w:lang w:eastAsia="ru-RU"/>
        </w:rPr>
        <w:t xml:space="preserve"> </w:t>
      </w:r>
      <w:r>
        <w:t>Кошти були використані н</w:t>
      </w:r>
      <w:r>
        <w:rPr>
          <w:rFonts w:ascii="Times New Roman CYR" w:hAnsi="Times New Roman CYR" w:cs="Times New Roman CYR"/>
        </w:rPr>
        <w:t>а оплату робіт згідно про</w:t>
      </w:r>
      <w:r w:rsidR="001602BA">
        <w:rPr>
          <w:rFonts w:ascii="Times New Roman CYR" w:hAnsi="Times New Roman CYR" w:cs="Times New Roman CYR"/>
        </w:rPr>
        <w:t xml:space="preserve">ектно-кошторисної документації. </w:t>
      </w:r>
      <w:r>
        <w:rPr>
          <w:rFonts w:ascii="Times New Roman CYR" w:hAnsi="Times New Roman CYR" w:cs="Times New Roman CYR"/>
        </w:rPr>
        <w:t>Не освоєні кошти в сумі 3,505 тис.грн. повернені в</w:t>
      </w:r>
      <w:r w:rsidRPr="004C1970">
        <w:rPr>
          <w:rFonts w:ascii="Times New Roman CYR" w:hAnsi="Times New Roman CYR" w:cs="Times New Roman CYR"/>
        </w:rPr>
        <w:t xml:space="preserve"> обласний  </w:t>
      </w:r>
      <w:r>
        <w:rPr>
          <w:rFonts w:ascii="Times New Roman CYR" w:hAnsi="Times New Roman CYR" w:cs="Times New Roman CYR"/>
        </w:rPr>
        <w:t>бюджет.</w:t>
      </w:r>
    </w:p>
    <w:p w:rsidR="008B13B8" w:rsidRDefault="008B13B8" w:rsidP="00F06E7C">
      <w:pPr>
        <w:spacing w:line="276" w:lineRule="auto"/>
        <w:ind w:firstLine="708"/>
        <w:jc w:val="both"/>
        <w:rPr>
          <w:highlight w:val="yellow"/>
          <w:lang w:eastAsia="ru-RU"/>
        </w:rPr>
      </w:pPr>
    </w:p>
    <w:p w:rsidR="008B13B8" w:rsidRPr="009434CF" w:rsidRDefault="008B13B8" w:rsidP="00C973BB">
      <w:pPr>
        <w:spacing w:line="276" w:lineRule="auto"/>
        <w:jc w:val="both"/>
        <w:rPr>
          <w:rFonts w:ascii="Times New Roman CYR" w:hAnsi="Times New Roman CYR" w:cs="Times New Roman CYR"/>
        </w:rPr>
      </w:pPr>
      <w:r w:rsidRPr="009434CF">
        <w:rPr>
          <w:lang w:eastAsia="ru-RU"/>
        </w:rPr>
        <w:t xml:space="preserve"> </w:t>
      </w:r>
      <w:r w:rsidRPr="009434CF">
        <w:rPr>
          <w:lang w:eastAsia="ru-RU"/>
        </w:rPr>
        <w:tab/>
        <w:t xml:space="preserve"> По </w:t>
      </w:r>
      <w:r>
        <w:rPr>
          <w:b/>
          <w:bCs/>
          <w:lang w:eastAsia="ru-RU"/>
        </w:rPr>
        <w:t xml:space="preserve">КПКВМБ 8330 </w:t>
      </w:r>
      <w:r w:rsidRPr="00E93728">
        <w:rPr>
          <w:lang w:eastAsia="ru-RU"/>
        </w:rPr>
        <w:t>«</w:t>
      </w:r>
      <w:r w:rsidRPr="00E93728">
        <w:rPr>
          <w:rFonts w:ascii="Times New Roman CYR" w:hAnsi="Times New Roman CYR" w:cs="Times New Roman CYR"/>
        </w:rPr>
        <w:t>І</w:t>
      </w:r>
      <w:r w:rsidRPr="009434CF">
        <w:rPr>
          <w:rFonts w:ascii="Times New Roman CYR" w:hAnsi="Times New Roman CYR" w:cs="Times New Roman CYR"/>
        </w:rPr>
        <w:t>нша діяльність у сфері екологі</w:t>
      </w:r>
      <w:r>
        <w:rPr>
          <w:rFonts w:ascii="Times New Roman CYR" w:hAnsi="Times New Roman CYR" w:cs="Times New Roman CYR"/>
        </w:rPr>
        <w:t>ї та охорони природних ресурсів»</w:t>
      </w:r>
      <w:r w:rsidRPr="009434CF">
        <w:rPr>
          <w:rFonts w:ascii="Times New Roman CYR" w:hAnsi="Times New Roman CYR" w:cs="Times New Roman CYR"/>
        </w:rPr>
        <w:t xml:space="preserve"> за кошти спеціального фонду 28,1 тис.грн було профінансовано:</w:t>
      </w:r>
    </w:p>
    <w:p w:rsidR="008B13B8" w:rsidRPr="009434CF" w:rsidRDefault="008B13B8" w:rsidP="009434CF">
      <w:pPr>
        <w:spacing w:line="276" w:lineRule="auto"/>
        <w:ind w:firstLine="708"/>
        <w:jc w:val="both"/>
        <w:rPr>
          <w:lang w:eastAsia="ru-RU"/>
        </w:rPr>
      </w:pPr>
      <w:r w:rsidRPr="009434CF">
        <w:rPr>
          <w:rFonts w:ascii="Times New Roman CYR" w:hAnsi="Times New Roman CYR" w:cs="Times New Roman CYR"/>
        </w:rPr>
        <w:t xml:space="preserve">КЕКВ 2240 </w:t>
      </w:r>
      <w:r w:rsidRPr="009434CF">
        <w:rPr>
          <w:lang w:eastAsia="ru-RU"/>
        </w:rPr>
        <w:t>– на суму 8,2 тис.грн.</w:t>
      </w:r>
      <w:r w:rsidRPr="009434CF">
        <w:t xml:space="preserve">  проведено </w:t>
      </w:r>
      <w:r w:rsidRPr="009434CF">
        <w:rPr>
          <w:lang w:eastAsia="ru-RU"/>
        </w:rPr>
        <w:t>технічне обстеження будівельних конструкцій інженерних мереж проекту «Капітальний ремонт розчистки річки Тернавка і ліквідація підтоплення садиб по вул.Набережній»;</w:t>
      </w:r>
    </w:p>
    <w:p w:rsidR="008B13B8" w:rsidRPr="009434CF" w:rsidRDefault="008B13B8" w:rsidP="009434CF">
      <w:pPr>
        <w:spacing w:line="276" w:lineRule="auto"/>
        <w:ind w:firstLine="708"/>
        <w:jc w:val="both"/>
        <w:rPr>
          <w:lang w:eastAsia="ru-RU"/>
        </w:rPr>
      </w:pPr>
      <w:r w:rsidRPr="009434CF">
        <w:rPr>
          <w:lang w:eastAsia="ru-RU"/>
        </w:rPr>
        <w:t>КЕКВ 3132 - проведено видатків на суму 19,9 тис.грн., з них:</w:t>
      </w:r>
    </w:p>
    <w:p w:rsidR="008B13B8" w:rsidRPr="009434CF" w:rsidRDefault="008B13B8" w:rsidP="009434CF">
      <w:pPr>
        <w:numPr>
          <w:ilvl w:val="0"/>
          <w:numId w:val="42"/>
        </w:numPr>
        <w:spacing w:line="276" w:lineRule="auto"/>
        <w:ind w:left="0" w:firstLine="0"/>
        <w:jc w:val="both"/>
        <w:rPr>
          <w:lang w:eastAsia="ru-RU"/>
        </w:rPr>
      </w:pPr>
      <w:r w:rsidRPr="009434CF">
        <w:rPr>
          <w:lang w:eastAsia="ru-RU"/>
        </w:rPr>
        <w:t>коригування ПКД "Капітальний ремонт розчистки річки Тернавкаі ліквідація підтоплення садиб по вул.Набережній -13 тис.грн.</w:t>
      </w:r>
    </w:p>
    <w:p w:rsidR="008B13B8" w:rsidRPr="009434CF" w:rsidRDefault="008B13B8" w:rsidP="00C973BB">
      <w:pPr>
        <w:spacing w:line="276" w:lineRule="auto"/>
        <w:jc w:val="both"/>
      </w:pPr>
      <w:r w:rsidRPr="009434CF">
        <w:rPr>
          <w:lang w:eastAsia="ru-RU"/>
        </w:rPr>
        <w:t xml:space="preserve">- </w:t>
      </w:r>
      <w:r w:rsidRPr="009434CF">
        <w:rPr>
          <w:lang w:eastAsia="ru-RU"/>
        </w:rPr>
        <w:tab/>
        <w:t>експертиза скоригованого проекту «Капітальний ремонт розчистки річки Тернавка і ліквідація підтоплення садиб по вул.Набережній» -</w:t>
      </w:r>
      <w:r>
        <w:rPr>
          <w:lang w:eastAsia="ru-RU"/>
        </w:rPr>
        <w:t xml:space="preserve"> </w:t>
      </w:r>
      <w:r w:rsidRPr="009434CF">
        <w:rPr>
          <w:lang w:eastAsia="ru-RU"/>
        </w:rPr>
        <w:t>6,9 тис.грн.</w:t>
      </w:r>
      <w:r w:rsidRPr="009434CF">
        <w:t xml:space="preserve"> </w:t>
      </w:r>
    </w:p>
    <w:p w:rsidR="008B13B8" w:rsidRPr="009434CF" w:rsidRDefault="008B13B8" w:rsidP="00403AC9">
      <w:pPr>
        <w:spacing w:line="276" w:lineRule="auto"/>
        <w:ind w:firstLine="708"/>
        <w:jc w:val="center"/>
        <w:rPr>
          <w:b/>
          <w:bCs/>
          <w:lang w:eastAsia="ru-RU"/>
        </w:rPr>
      </w:pPr>
    </w:p>
    <w:p w:rsidR="008B13B8" w:rsidRDefault="008B13B8" w:rsidP="00A7046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Pr>
          <w:rFonts w:ascii="Times New Roman CYR" w:hAnsi="Times New Roman CYR" w:cs="Times New Roman CYR"/>
          <w:b/>
          <w:bCs/>
          <w:u w:val="single"/>
        </w:rPr>
        <w:t>Видатки не віднесені до основних груп</w:t>
      </w:r>
    </w:p>
    <w:p w:rsidR="008B13B8" w:rsidRDefault="008B13B8" w:rsidP="00A70461">
      <w:pPr>
        <w:spacing w:line="276" w:lineRule="auto"/>
        <w:jc w:val="both"/>
        <w:rPr>
          <w:rFonts w:ascii="Times New Roman CYR" w:hAnsi="Times New Roman CYR" w:cs="Times New Roman CYR"/>
          <w:color w:val="FF0000"/>
        </w:rPr>
      </w:pPr>
    </w:p>
    <w:p w:rsidR="008B13B8" w:rsidRDefault="008B13B8" w:rsidP="00A70461">
      <w:pPr>
        <w:tabs>
          <w:tab w:val="left" w:pos="851"/>
        </w:tabs>
        <w:spacing w:line="276" w:lineRule="auto"/>
        <w:jc w:val="both"/>
        <w:rPr>
          <w:rFonts w:ascii="Times New Roman CYR" w:hAnsi="Times New Roman CYR" w:cs="Times New Roman CYR"/>
        </w:rPr>
      </w:pPr>
      <w:r>
        <w:rPr>
          <w:rFonts w:ascii="Times New Roman CYR" w:hAnsi="Times New Roman CYR" w:cs="Times New Roman CYR"/>
          <w:color w:val="FF0000"/>
        </w:rPr>
        <w:t xml:space="preserve">          </w:t>
      </w:r>
      <w:r>
        <w:rPr>
          <w:rFonts w:ascii="Times New Roman CYR" w:hAnsi="Times New Roman CYR" w:cs="Times New Roman CYR"/>
        </w:rPr>
        <w:t xml:space="preserve">По </w:t>
      </w:r>
      <w:r>
        <w:rPr>
          <w:rFonts w:ascii="Times New Roman CYR" w:hAnsi="Times New Roman CYR" w:cs="Times New Roman CYR"/>
          <w:b/>
          <w:bCs/>
        </w:rPr>
        <w:t>КПКВКМБ 9800</w:t>
      </w:r>
      <w:r>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місцевих програм проведені видатки загального фонду в сумі 470 тис.грн., в т.ч.:</w:t>
      </w:r>
    </w:p>
    <w:p w:rsidR="008B13B8" w:rsidRDefault="008B13B8" w:rsidP="00A70461">
      <w:pPr>
        <w:tabs>
          <w:tab w:val="left" w:pos="851"/>
        </w:tabs>
        <w:spacing w:line="276" w:lineRule="auto"/>
        <w:jc w:val="both"/>
        <w:rPr>
          <w:rFonts w:ascii="Times New Roman CYR" w:hAnsi="Times New Roman CYR" w:cs="Times New Roman CYR"/>
        </w:rPr>
      </w:pPr>
    </w:p>
    <w:p w:rsidR="008B13B8" w:rsidRDefault="008B13B8" w:rsidP="00A70461">
      <w:pPr>
        <w:pStyle w:val="af"/>
        <w:numPr>
          <w:ilvl w:val="0"/>
          <w:numId w:val="37"/>
        </w:numPr>
        <w:tabs>
          <w:tab w:val="left" w:pos="0"/>
        </w:tabs>
        <w:spacing w:line="276" w:lineRule="auto"/>
        <w:ind w:left="0" w:firstLine="720"/>
        <w:jc w:val="both"/>
        <w:rPr>
          <w:rFonts w:ascii="Times New Roman CYR" w:hAnsi="Times New Roman CYR" w:cs="Times New Roman CYR"/>
          <w:lang w:val="uk-UA"/>
        </w:rPr>
      </w:pPr>
      <w:r>
        <w:rPr>
          <w:lang w:val="uk-UA"/>
        </w:rPr>
        <w:t>фінансування Програми профілактики правопорушень та боротьби зі злочинністю на території Дунаєвецької міської ради на 2016-2020 роки (одержувач – Дунаєвецький відділ поліції  ГУНП в Хмельницькій області) - 100 тис.грн.</w:t>
      </w:r>
    </w:p>
    <w:p w:rsidR="008B13B8" w:rsidRDefault="008B13B8" w:rsidP="00A70461">
      <w:pPr>
        <w:pStyle w:val="af"/>
        <w:numPr>
          <w:ilvl w:val="0"/>
          <w:numId w:val="37"/>
        </w:numPr>
        <w:tabs>
          <w:tab w:val="left" w:pos="0"/>
        </w:tabs>
        <w:spacing w:line="276" w:lineRule="auto"/>
        <w:ind w:left="0" w:firstLine="720"/>
        <w:jc w:val="both"/>
        <w:rPr>
          <w:rFonts w:ascii="Times New Roman CYR" w:hAnsi="Times New Roman CYR" w:cs="Times New Roman CYR"/>
          <w:lang w:val="uk-UA"/>
        </w:rPr>
      </w:pPr>
      <w:r>
        <w:rPr>
          <w:lang w:val="uk-UA"/>
        </w:rPr>
        <w:t xml:space="preserve">фінансування </w:t>
      </w:r>
      <w:r>
        <w:rPr>
          <w:rFonts w:ascii="Times New Roman CYR" w:hAnsi="Times New Roman CYR" w:cs="Times New Roman CYR"/>
          <w:lang w:val="uk-UA"/>
        </w:rPr>
        <w:t>Програми забезпечення пожежної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w:t>
      </w:r>
      <w:r>
        <w:rPr>
          <w:lang w:val="uk-UA"/>
        </w:rPr>
        <w:t xml:space="preserve"> (одержувач – 12 Державна пожежно-рятувальна частина ГУ ДСНС України у Хмельницькій області) – 70 тис.грн.</w:t>
      </w:r>
    </w:p>
    <w:p w:rsidR="008B13B8" w:rsidRDefault="008B13B8" w:rsidP="00A70461">
      <w:pPr>
        <w:pStyle w:val="af"/>
        <w:numPr>
          <w:ilvl w:val="0"/>
          <w:numId w:val="37"/>
        </w:numPr>
        <w:tabs>
          <w:tab w:val="left" w:pos="0"/>
        </w:tabs>
        <w:spacing w:line="276" w:lineRule="auto"/>
        <w:ind w:left="0" w:firstLine="720"/>
        <w:jc w:val="both"/>
        <w:rPr>
          <w:rFonts w:ascii="Times New Roman CYR" w:hAnsi="Times New Roman CYR" w:cs="Times New Roman CYR"/>
          <w:lang w:val="uk-UA"/>
        </w:rPr>
      </w:pPr>
      <w:r>
        <w:rPr>
          <w:rFonts w:ascii="Times New Roman CYR" w:hAnsi="Times New Roman CYR" w:cs="Times New Roman CYR"/>
          <w:lang w:val="uk-UA"/>
        </w:rPr>
        <w:t xml:space="preserve">фінансування Програми підвищення якості обслуговування платників та розвитку інформаційної мережі Дунаєвецького відділення Кам’янець-Подільської ОДПІ ГУ ДФС у </w:t>
      </w:r>
      <w:r>
        <w:rPr>
          <w:rFonts w:ascii="Times New Roman CYR" w:hAnsi="Times New Roman CYR" w:cs="Times New Roman CYR"/>
          <w:lang w:val="uk-UA"/>
        </w:rPr>
        <w:lastRenderedPageBreak/>
        <w:t xml:space="preserve">Хмельницькій області на 2018-2020 роки (одержувач - </w:t>
      </w:r>
      <w:r>
        <w:rPr>
          <w:lang w:val="uk-UA"/>
        </w:rPr>
        <w:t>Дунаєвецьке відділення Кам’янець-Подільської ОДПІ)</w:t>
      </w:r>
      <w:r>
        <w:rPr>
          <w:rFonts w:ascii="Times New Roman CYR" w:hAnsi="Times New Roman CYR" w:cs="Times New Roman CYR"/>
          <w:lang w:val="uk-UA"/>
        </w:rPr>
        <w:t xml:space="preserve"> – 20 тис.грн.</w:t>
      </w:r>
    </w:p>
    <w:p w:rsidR="008B13B8" w:rsidRDefault="008B13B8" w:rsidP="00A70461">
      <w:pPr>
        <w:pStyle w:val="af"/>
        <w:numPr>
          <w:ilvl w:val="0"/>
          <w:numId w:val="37"/>
        </w:numPr>
        <w:tabs>
          <w:tab w:val="num" w:pos="0"/>
        </w:tabs>
        <w:spacing w:line="276" w:lineRule="auto"/>
        <w:ind w:left="0" w:firstLine="709"/>
        <w:jc w:val="both"/>
        <w:rPr>
          <w:rFonts w:ascii="Times New Roman CYR" w:hAnsi="Times New Roman CYR" w:cs="Times New Roman CYR"/>
          <w:lang w:val="uk-UA"/>
        </w:rPr>
      </w:pPr>
      <w:r>
        <w:rPr>
          <w:rFonts w:ascii="Times New Roman CYR" w:hAnsi="Times New Roman CYR" w:cs="Times New Roman CYR"/>
          <w:lang w:val="uk-UA"/>
        </w:rPr>
        <w:t>фінансування Програми  забезпечення виконання повноважень управлінням соціального захисту населення Дунаєвецької районної державної адміністрації на 2017-2018 роки (одержувач – управління соціального захисту населення Дунаєвецької РДА) – 20 тис.грн.</w:t>
      </w:r>
    </w:p>
    <w:p w:rsidR="008B13B8" w:rsidRDefault="008B13B8" w:rsidP="00A70461">
      <w:pPr>
        <w:pStyle w:val="af"/>
        <w:numPr>
          <w:ilvl w:val="0"/>
          <w:numId w:val="37"/>
        </w:numPr>
        <w:tabs>
          <w:tab w:val="num" w:pos="0"/>
        </w:tabs>
        <w:spacing w:line="276" w:lineRule="auto"/>
        <w:ind w:left="0" w:firstLine="720"/>
        <w:jc w:val="both"/>
        <w:rPr>
          <w:rFonts w:ascii="Times New Roman CYR" w:hAnsi="Times New Roman CYR" w:cs="Times New Roman CYR"/>
          <w:lang w:val="uk-UA"/>
        </w:rPr>
      </w:pPr>
      <w:r>
        <w:rPr>
          <w:rFonts w:ascii="Times New Roman CYR" w:hAnsi="Times New Roman CYR" w:cs="Times New Roman CYR"/>
          <w:lang w:val="uk-UA"/>
        </w:rPr>
        <w:t>фінансування Програми військово-патріотичного виховання та підготовки молоді до служби в Збройних силах України в Дунаєвецькій міській об’єднаній територіальній громаді на 2016-2020 роки – 50 тис.грн.</w:t>
      </w:r>
    </w:p>
    <w:p w:rsidR="008B13B8" w:rsidRDefault="008B13B8" w:rsidP="00A70461">
      <w:pPr>
        <w:pStyle w:val="af"/>
        <w:numPr>
          <w:ilvl w:val="0"/>
          <w:numId w:val="37"/>
        </w:numPr>
        <w:tabs>
          <w:tab w:val="num" w:pos="0"/>
        </w:tabs>
        <w:spacing w:line="276" w:lineRule="auto"/>
        <w:ind w:left="0" w:firstLine="720"/>
        <w:jc w:val="both"/>
        <w:rPr>
          <w:rFonts w:ascii="Times New Roman CYR" w:hAnsi="Times New Roman CYR" w:cs="Times New Roman CYR"/>
          <w:lang w:val="uk-UA"/>
        </w:rPr>
      </w:pPr>
      <w:r>
        <w:rPr>
          <w:rFonts w:ascii="Times New Roman CYR" w:hAnsi="Times New Roman CYR" w:cs="Times New Roman CYR"/>
          <w:lang w:val="uk-UA"/>
        </w:rPr>
        <w:t>фінансування Програми взаємодії регіонального сервісного центру МВС в Хмельницькій області та Дунаєвецької міської ради, її виконавчих органів щодо реалізації державної політики в сфері надання адміністративних послуг на 2018 рік – 200 тис.грн.</w:t>
      </w:r>
    </w:p>
    <w:p w:rsidR="008B13B8" w:rsidRDefault="008B13B8" w:rsidP="00A70461">
      <w:pPr>
        <w:pStyle w:val="af"/>
        <w:spacing w:line="276" w:lineRule="auto"/>
        <w:jc w:val="both"/>
        <w:rPr>
          <w:rFonts w:ascii="Times New Roman CYR" w:hAnsi="Times New Roman CYR" w:cs="Times New Roman CYR"/>
          <w:lang w:val="uk-UA"/>
        </w:rPr>
      </w:pPr>
    </w:p>
    <w:p w:rsidR="008B13B8" w:rsidRDefault="008B13B8" w:rsidP="00A70461">
      <w:pPr>
        <w:pStyle w:val="af"/>
        <w:tabs>
          <w:tab w:val="left" w:pos="0"/>
        </w:tabs>
        <w:spacing w:line="276" w:lineRule="auto"/>
        <w:ind w:left="0"/>
        <w:jc w:val="both"/>
        <w:rPr>
          <w:rFonts w:ascii="Times New Roman CYR" w:hAnsi="Times New Roman CYR" w:cs="Times New Roman CYR"/>
          <w:color w:val="FF0000"/>
          <w:lang w:val="uk-UA"/>
        </w:rPr>
      </w:pPr>
      <w:r>
        <w:rPr>
          <w:rFonts w:ascii="Times New Roman CYR" w:hAnsi="Times New Roman CYR" w:cs="Times New Roman CYR"/>
          <w:color w:val="FF0000"/>
          <w:lang w:val="uk-UA"/>
        </w:rPr>
        <w:tab/>
      </w:r>
      <w:r>
        <w:rPr>
          <w:rFonts w:ascii="Times New Roman CYR" w:hAnsi="Times New Roman CYR" w:cs="Times New Roman CYR"/>
          <w:lang w:val="uk-UA"/>
        </w:rPr>
        <w:t xml:space="preserve">Видатки спеціального фонду здійснені  в сумі 315,0 тис.грн. за рахунок коштів, переданих з загального фонду:  профінансована  </w:t>
      </w:r>
      <w:r>
        <w:rPr>
          <w:lang w:val="uk-UA"/>
        </w:rPr>
        <w:t>Програма профілактики правопорушень та боротьби зі злочинністю на території Дунаєвецької міської об»єднаної територіальної громади на 2016-2020 роки. Одержувач – Дунаєвецький відділ поліції  ГУНП в Хмельницькій області – закупив  9 камер для здійснення відеоспостереження в місті</w:t>
      </w:r>
    </w:p>
    <w:p w:rsidR="008B13B8" w:rsidRDefault="008B13B8" w:rsidP="00BC714C">
      <w:pPr>
        <w:tabs>
          <w:tab w:val="left" w:pos="851"/>
        </w:tabs>
        <w:spacing w:line="276" w:lineRule="auto"/>
        <w:ind w:firstLine="720"/>
        <w:jc w:val="both"/>
        <w:rPr>
          <w:rFonts w:ascii="Times New Roman CYR" w:hAnsi="Times New Roman CYR" w:cs="Times New Roman CYR"/>
        </w:rPr>
      </w:pPr>
    </w:p>
    <w:p w:rsidR="008B13B8" w:rsidRDefault="008B13B8" w:rsidP="0021222B">
      <w:pPr>
        <w:tabs>
          <w:tab w:val="left" w:pos="851"/>
        </w:tabs>
        <w:spacing w:line="276" w:lineRule="auto"/>
        <w:ind w:firstLine="720"/>
        <w:jc w:val="center"/>
        <w:rPr>
          <w:rFonts w:ascii="Times New Roman CYR" w:hAnsi="Times New Roman CYR" w:cs="Times New Roman CYR"/>
          <w:b/>
          <w:bCs/>
          <w:u w:val="single"/>
        </w:rPr>
      </w:pPr>
      <w:r w:rsidRPr="0071646D">
        <w:rPr>
          <w:rFonts w:ascii="Times New Roman CYR" w:hAnsi="Times New Roman CYR" w:cs="Times New Roman CYR"/>
          <w:b/>
          <w:bCs/>
          <w:u w:val="single"/>
        </w:rPr>
        <w:t>Резервний фонд</w:t>
      </w:r>
      <w:r>
        <w:rPr>
          <w:rFonts w:ascii="Times New Roman CYR" w:hAnsi="Times New Roman CYR" w:cs="Times New Roman CYR"/>
          <w:b/>
          <w:bCs/>
          <w:u w:val="single"/>
        </w:rPr>
        <w:t>.</w:t>
      </w:r>
    </w:p>
    <w:p w:rsidR="008B13B8" w:rsidRPr="0071646D" w:rsidRDefault="008B13B8" w:rsidP="0021222B">
      <w:pPr>
        <w:tabs>
          <w:tab w:val="left" w:pos="851"/>
        </w:tabs>
        <w:spacing w:line="276" w:lineRule="auto"/>
        <w:ind w:firstLine="720"/>
        <w:jc w:val="center"/>
        <w:rPr>
          <w:rFonts w:ascii="Times New Roman CYR" w:hAnsi="Times New Roman CYR" w:cs="Times New Roman CYR"/>
          <w:b/>
          <w:bCs/>
          <w:u w:val="single"/>
        </w:rPr>
      </w:pPr>
    </w:p>
    <w:p w:rsidR="008B13B8" w:rsidRPr="0071646D" w:rsidRDefault="008B13B8" w:rsidP="0021222B">
      <w:pPr>
        <w:tabs>
          <w:tab w:val="left" w:pos="851"/>
        </w:tabs>
        <w:spacing w:line="276" w:lineRule="auto"/>
        <w:jc w:val="both"/>
      </w:pPr>
      <w:r w:rsidRPr="00A81477">
        <w:rPr>
          <w:color w:val="FF0000"/>
        </w:rPr>
        <w:t xml:space="preserve">          </w:t>
      </w:r>
      <w:r w:rsidRPr="0071646D">
        <w:t>Рішенням</w:t>
      </w:r>
      <w:r>
        <w:rPr>
          <w:color w:val="FF0000"/>
        </w:rPr>
        <w:t xml:space="preserve"> </w:t>
      </w:r>
      <w:r w:rsidRPr="00D61018">
        <w:t xml:space="preserve">сесії міської ради </w:t>
      </w:r>
      <w:r w:rsidRPr="00D61018">
        <w:rPr>
          <w:lang w:val="en-US"/>
        </w:rPr>
        <w:t>V</w:t>
      </w:r>
      <w:r w:rsidRPr="00D61018">
        <w:t xml:space="preserve">ІІ скликання від </w:t>
      </w:r>
      <w:r>
        <w:t>22.12.2017р. № 10-32/2017р “Про міський бюджет на 2018</w:t>
      </w:r>
      <w:r w:rsidRPr="00D61018">
        <w:t xml:space="preserve"> рік”</w:t>
      </w:r>
      <w:r>
        <w:t xml:space="preserve"> </w:t>
      </w:r>
      <w:r w:rsidRPr="0071646D">
        <w:t>передбачено 80 тис.грн. резервного фонду. В</w:t>
      </w:r>
      <w:r w:rsidRPr="0071646D">
        <w:rPr>
          <w:lang w:eastAsia="ru-RU"/>
        </w:rPr>
        <w:t>икористання коштів резервного фонду протягом 2018 року не було.</w:t>
      </w:r>
    </w:p>
    <w:p w:rsidR="008B13B8" w:rsidRDefault="008B13B8"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1A32C1">
        <w:rPr>
          <w:rFonts w:ascii="Times New Roman CYR" w:hAnsi="Times New Roman CYR" w:cs="Times New Roman CYR"/>
          <w:b/>
          <w:bCs/>
          <w:u w:val="single"/>
        </w:rPr>
        <w:t>Заборгованість.</w:t>
      </w:r>
    </w:p>
    <w:p w:rsidR="008B13B8" w:rsidRPr="001A32C1" w:rsidRDefault="008B13B8"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8B13B8" w:rsidRPr="001A32C1" w:rsidRDefault="008B13B8" w:rsidP="00D85E02">
      <w:pPr>
        <w:tabs>
          <w:tab w:val="left" w:pos="0"/>
        </w:tabs>
        <w:spacing w:line="276" w:lineRule="auto"/>
        <w:ind w:firstLine="567"/>
        <w:jc w:val="both"/>
        <w:rPr>
          <w:rFonts w:ascii="Times New Roman CYR" w:hAnsi="Times New Roman CYR" w:cs="Times New Roman CYR"/>
        </w:rPr>
      </w:pPr>
      <w:r w:rsidRPr="001A32C1">
        <w:rPr>
          <w:rFonts w:ascii="Times New Roman CYR" w:hAnsi="Times New Roman CYR" w:cs="Times New Roman CYR"/>
        </w:rPr>
        <w:t>По загальному фонду міського бюджету рахується 30,6 тис.грн. дебіторської заборгованості, в тому числі по КПКВКМБ  0160  «Територіальні центри соціального обслуговування</w:t>
      </w:r>
      <w:r w:rsidRPr="001A32C1">
        <w:t xml:space="preserve"> </w:t>
      </w:r>
      <w:r w:rsidRPr="001A32C1">
        <w:rPr>
          <w:rFonts w:ascii="Times New Roman CYR" w:hAnsi="Times New Roman CYR" w:cs="Times New Roman CYR"/>
        </w:rPr>
        <w:t>Керівництво і управління у відповідній сфері у містах (місті Києві), селищах, селах, об`єднаних територіальних громадах»  - 0,6 тис.грн., КПКВКМБ 4030 «Забезпечення діяльності бібліотек» - 30 тис.грн..  Виникла вона в результаті проведення підписки преси на 2019 рік.</w:t>
      </w:r>
    </w:p>
    <w:p w:rsidR="008B13B8" w:rsidRPr="001A32C1" w:rsidRDefault="008B13B8" w:rsidP="00D85E02">
      <w:pPr>
        <w:tabs>
          <w:tab w:val="left" w:pos="0"/>
        </w:tabs>
        <w:spacing w:line="276" w:lineRule="auto"/>
        <w:ind w:firstLine="567"/>
        <w:jc w:val="both"/>
        <w:rPr>
          <w:rFonts w:ascii="Times New Roman CYR" w:hAnsi="Times New Roman CYR" w:cs="Times New Roman CYR"/>
        </w:rPr>
      </w:pPr>
    </w:p>
    <w:p w:rsidR="008B13B8"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sidRPr="001A32C1">
        <w:rPr>
          <w:rFonts w:ascii="Times New Roman CYR" w:hAnsi="Times New Roman CYR" w:cs="Times New Roman CYR"/>
        </w:rPr>
        <w:tab/>
        <w:t xml:space="preserve">По спеціальному фонду міського бюджету по КПКВКМБ </w:t>
      </w:r>
      <w:r w:rsidRPr="001A32C1">
        <w:rPr>
          <w:lang w:eastAsia="ru-RU"/>
        </w:rPr>
        <w:t>7361 «Співфінансування інвестиційних проектів, що реалізуються за рахунок коштів державного фонду регіонального розвитку»</w:t>
      </w:r>
      <w:r w:rsidRPr="001A32C1">
        <w:rPr>
          <w:rFonts w:ascii="Times New Roman CYR" w:hAnsi="Times New Roman CYR" w:cs="Times New Roman CYR"/>
        </w:rPr>
        <w:t xml:space="preserve"> в результаті здійснення 100-відсоткової попередньої оплати по  </w:t>
      </w:r>
      <w:r w:rsidRPr="001A32C1">
        <w:rPr>
          <w:lang w:eastAsia="ru-RU"/>
        </w:rPr>
        <w:t xml:space="preserve">проекту «Спортивний майданчик зі штучним покриттям для Миньковецької ЗОШ І-ІІІ ст.. по вул.. Подільська, 24 в с.Миньківці Дунаєвецького району» </w:t>
      </w:r>
      <w:r w:rsidRPr="001A32C1">
        <w:rPr>
          <w:rFonts w:ascii="Times New Roman CYR" w:hAnsi="Times New Roman CYR" w:cs="Times New Roman CYR"/>
        </w:rPr>
        <w:t xml:space="preserve">утворилася  дебіторська заборгованість в сумі 733,7 тис.грн. </w:t>
      </w:r>
    </w:p>
    <w:p w:rsidR="008B13B8"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p>
    <w:p w:rsidR="008B13B8" w:rsidRPr="001A32C1"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rPr>
        <w:tab/>
      </w:r>
      <w:r w:rsidRPr="001A32C1">
        <w:rPr>
          <w:rFonts w:ascii="Times New Roman CYR" w:hAnsi="Times New Roman CYR" w:cs="Times New Roman CYR"/>
        </w:rPr>
        <w:t xml:space="preserve">Кредиторська заборгованість по загальному </w:t>
      </w:r>
      <w:r>
        <w:rPr>
          <w:rFonts w:ascii="Times New Roman CYR" w:hAnsi="Times New Roman CYR" w:cs="Times New Roman CYR"/>
        </w:rPr>
        <w:t xml:space="preserve">та спеціальному </w:t>
      </w:r>
      <w:r w:rsidRPr="001A32C1">
        <w:rPr>
          <w:rFonts w:ascii="Times New Roman CYR" w:hAnsi="Times New Roman CYR" w:cs="Times New Roman CYR"/>
        </w:rPr>
        <w:t>фонду відсутня</w:t>
      </w:r>
    </w:p>
    <w:p w:rsidR="008B13B8" w:rsidRPr="00BE1BE4"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color w:val="FF0000"/>
        </w:rPr>
      </w:pPr>
    </w:p>
    <w:p w:rsidR="008B13B8" w:rsidRPr="0080602E"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bookmarkStart w:id="1" w:name="OLE_LINK5"/>
      <w:bookmarkStart w:id="2" w:name="OLE_LINK6"/>
      <w:r w:rsidRPr="0080602E">
        <w:rPr>
          <w:rFonts w:ascii="Times New Roman CYR" w:hAnsi="Times New Roman CYR" w:cs="Times New Roman CYR"/>
          <w:b/>
          <w:bCs/>
          <w:lang w:val="en-US"/>
        </w:rPr>
        <w:t>V</w:t>
      </w:r>
      <w:r w:rsidRPr="0080602E">
        <w:rPr>
          <w:rFonts w:ascii="Times New Roman CYR" w:hAnsi="Times New Roman CYR" w:cs="Times New Roman CYR"/>
          <w:b/>
          <w:bCs/>
        </w:rPr>
        <w:t>.Фінансування</w:t>
      </w:r>
    </w:p>
    <w:p w:rsidR="008B13B8" w:rsidRPr="0080602E"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p>
    <w:p w:rsidR="008B13B8" w:rsidRPr="0080602E" w:rsidRDefault="008B13B8" w:rsidP="00EE0888">
      <w:pPr>
        <w:tabs>
          <w:tab w:val="left" w:pos="851"/>
        </w:tabs>
        <w:spacing w:line="276" w:lineRule="auto"/>
        <w:ind w:firstLine="720"/>
        <w:jc w:val="both"/>
      </w:pPr>
      <w:bookmarkStart w:id="3" w:name="OLE_LINK3"/>
      <w:bookmarkStart w:id="4" w:name="OLE_LINK4"/>
      <w:bookmarkEnd w:id="1"/>
      <w:bookmarkEnd w:id="2"/>
      <w:r w:rsidRPr="0080602E">
        <w:t xml:space="preserve">У 2018 році на фінансування видатків  міського бюджету заплановано вільні лишки, які утворилися станом на 01.01.2018 року в сумі 10 169,5 тис.грн., в тому числі 9 665,5 тис.грн. – </w:t>
      </w:r>
      <w:r w:rsidRPr="0080602E">
        <w:lastRenderedPageBreak/>
        <w:t xml:space="preserve">залишок коштів загального фонду (з них 2 766,5 тис.грн. – залишок коштів освітньої субвенції)  та 504 тис.грн. - спеціального фонду. </w:t>
      </w:r>
    </w:p>
    <w:p w:rsidR="008B13B8" w:rsidRPr="0080602E" w:rsidRDefault="008B13B8" w:rsidP="00EE0888">
      <w:pPr>
        <w:tabs>
          <w:tab w:val="left" w:pos="851"/>
        </w:tabs>
        <w:spacing w:line="276" w:lineRule="auto"/>
        <w:jc w:val="both"/>
      </w:pPr>
      <w:r w:rsidRPr="0080602E">
        <w:tab/>
        <w:t>Кошти, передані з загального фонду міського бюджету до бюджету розвитку (спеціального фонду), заплановані в сумі 26 409,3 тис.грн.</w:t>
      </w:r>
    </w:p>
    <w:p w:rsidR="008B13B8" w:rsidRPr="00A81477" w:rsidRDefault="008B13B8" w:rsidP="00EE0888">
      <w:pPr>
        <w:tabs>
          <w:tab w:val="left" w:pos="851"/>
        </w:tabs>
        <w:spacing w:line="276" w:lineRule="auto"/>
        <w:ind w:firstLine="720"/>
        <w:jc w:val="both"/>
        <w:rPr>
          <w:color w:val="FF0000"/>
        </w:rPr>
      </w:pPr>
    </w:p>
    <w:p w:rsidR="008B13B8" w:rsidRPr="00791831" w:rsidRDefault="008B13B8" w:rsidP="00EE0888">
      <w:pPr>
        <w:tabs>
          <w:tab w:val="left" w:pos="851"/>
        </w:tabs>
        <w:spacing w:line="276" w:lineRule="auto"/>
        <w:ind w:firstLine="720"/>
        <w:jc w:val="both"/>
      </w:pPr>
      <w:r w:rsidRPr="00791831">
        <w:t xml:space="preserve">Станом на 01.01.2019 року на рахунках міського бюджету утворилися залишки коштів в сумі </w:t>
      </w:r>
      <w:r w:rsidR="00001E8C">
        <w:t>15 247,8</w:t>
      </w:r>
      <w:r w:rsidRPr="00791831">
        <w:t xml:space="preserve"> тис.грн.</w:t>
      </w:r>
    </w:p>
    <w:p w:rsidR="008B13B8" w:rsidRPr="00A81477" w:rsidRDefault="008B13B8" w:rsidP="00EE0888">
      <w:pPr>
        <w:tabs>
          <w:tab w:val="left" w:pos="851"/>
        </w:tabs>
        <w:spacing w:line="276" w:lineRule="auto"/>
        <w:ind w:firstLine="720"/>
        <w:jc w:val="both"/>
        <w:rPr>
          <w:color w:val="FF0000"/>
        </w:rPr>
      </w:pPr>
    </w:p>
    <w:p w:rsidR="008B13B8" w:rsidRPr="000D4D16" w:rsidRDefault="008B13B8" w:rsidP="00DE1BD9">
      <w:pPr>
        <w:tabs>
          <w:tab w:val="left" w:pos="851"/>
        </w:tabs>
        <w:spacing w:line="276" w:lineRule="auto"/>
        <w:ind w:firstLine="720"/>
        <w:jc w:val="both"/>
      </w:pPr>
      <w:r>
        <w:t xml:space="preserve">Загальний фонд – </w:t>
      </w:r>
      <w:r w:rsidR="00001E8C">
        <w:t>13 488,2</w:t>
      </w:r>
      <w:r>
        <w:t xml:space="preserve"> тис.грн., з них:</w:t>
      </w:r>
      <w:r w:rsidRPr="000D4D16">
        <w:t xml:space="preserve"> </w:t>
      </w:r>
    </w:p>
    <w:p w:rsidR="008B13B8" w:rsidRPr="000D4D16" w:rsidRDefault="008B13B8" w:rsidP="009D4766">
      <w:pPr>
        <w:pStyle w:val="af"/>
        <w:numPr>
          <w:ilvl w:val="0"/>
          <w:numId w:val="4"/>
        </w:numPr>
        <w:tabs>
          <w:tab w:val="clear" w:pos="1710"/>
          <w:tab w:val="left" w:pos="567"/>
        </w:tabs>
        <w:spacing w:line="276" w:lineRule="auto"/>
        <w:ind w:left="567" w:hanging="567"/>
        <w:jc w:val="both"/>
        <w:rPr>
          <w:lang w:val="uk-UA"/>
        </w:rPr>
      </w:pPr>
      <w:r w:rsidRPr="000D4D16">
        <w:rPr>
          <w:lang w:val="uk-UA"/>
        </w:rPr>
        <w:t xml:space="preserve">котловий рахунок – 6 658,2 тис.грн., </w:t>
      </w:r>
    </w:p>
    <w:p w:rsidR="008B13B8" w:rsidRDefault="008B13B8" w:rsidP="009D4766">
      <w:pPr>
        <w:pStyle w:val="af"/>
        <w:numPr>
          <w:ilvl w:val="0"/>
          <w:numId w:val="4"/>
        </w:numPr>
        <w:tabs>
          <w:tab w:val="clear" w:pos="1710"/>
          <w:tab w:val="left" w:pos="0"/>
        </w:tabs>
        <w:spacing w:line="276" w:lineRule="auto"/>
        <w:ind w:left="567" w:hanging="567"/>
        <w:jc w:val="both"/>
        <w:rPr>
          <w:lang w:val="uk-UA"/>
        </w:rPr>
      </w:pPr>
      <w:r w:rsidRPr="000D4D16">
        <w:rPr>
          <w:lang w:val="uk-UA"/>
        </w:rPr>
        <w:t>залишки коштів освітньої субвенції з державного бюдже</w:t>
      </w:r>
      <w:r>
        <w:rPr>
          <w:lang w:val="uk-UA"/>
        </w:rPr>
        <w:t xml:space="preserve">ту місцевим бюджетам  – 2 398,1 </w:t>
      </w:r>
      <w:r w:rsidRPr="000D4D16">
        <w:rPr>
          <w:lang w:val="uk-UA"/>
        </w:rPr>
        <w:t>тис.грн., в тому числі субвенція 2017 року – 762 тис.грн., 2018 року – 1 636,1 тис.грн.</w:t>
      </w:r>
    </w:p>
    <w:p w:rsidR="00001E8C" w:rsidRPr="000D4D16" w:rsidRDefault="00001E8C" w:rsidP="009D4766">
      <w:pPr>
        <w:pStyle w:val="af"/>
        <w:numPr>
          <w:ilvl w:val="0"/>
          <w:numId w:val="4"/>
        </w:numPr>
        <w:tabs>
          <w:tab w:val="clear" w:pos="1710"/>
          <w:tab w:val="left" w:pos="0"/>
        </w:tabs>
        <w:spacing w:line="276" w:lineRule="auto"/>
        <w:ind w:left="567" w:hanging="567"/>
        <w:jc w:val="both"/>
        <w:rPr>
          <w:lang w:val="uk-UA"/>
        </w:rPr>
      </w:pPr>
      <w:r>
        <w:rPr>
          <w:lang w:val="uk-UA"/>
        </w:rPr>
        <w:t>залишки коштів субвенції з місцевого бюджету на здійснення переданих видатків у сфері освіти за рахунок освітньої субвенції – 800 тис.грн.</w:t>
      </w:r>
    </w:p>
    <w:p w:rsidR="008B13B8" w:rsidRPr="000D4D16" w:rsidRDefault="008B13B8" w:rsidP="009D4766">
      <w:pPr>
        <w:pStyle w:val="af"/>
        <w:numPr>
          <w:ilvl w:val="0"/>
          <w:numId w:val="4"/>
        </w:numPr>
        <w:tabs>
          <w:tab w:val="clear" w:pos="1710"/>
          <w:tab w:val="left" w:pos="567"/>
        </w:tabs>
        <w:spacing w:line="276" w:lineRule="auto"/>
        <w:ind w:left="567" w:hanging="567"/>
        <w:jc w:val="both"/>
        <w:rPr>
          <w:lang w:val="uk-UA"/>
        </w:rPr>
      </w:pPr>
      <w:r w:rsidRPr="000D4D16">
        <w:rPr>
          <w:lang w:val="uk-UA"/>
        </w:rPr>
        <w:t>залишки коштів медичної субвенції з державного бюджету місцевим бюджетам – 1,3 тис.грн., в тому числі субвенція 2016 року – 1,1 тис.грн., 2017 року – 0,3 тис.грн.</w:t>
      </w:r>
    </w:p>
    <w:p w:rsidR="008B13B8" w:rsidRPr="000D4D16" w:rsidRDefault="008B13B8" w:rsidP="009D4766">
      <w:pPr>
        <w:pStyle w:val="af"/>
        <w:numPr>
          <w:ilvl w:val="0"/>
          <w:numId w:val="4"/>
        </w:numPr>
        <w:tabs>
          <w:tab w:val="clear" w:pos="1710"/>
          <w:tab w:val="left" w:pos="567"/>
        </w:tabs>
        <w:spacing w:line="276" w:lineRule="auto"/>
        <w:ind w:left="567" w:hanging="567"/>
        <w:jc w:val="both"/>
        <w:rPr>
          <w:lang w:val="uk-UA"/>
        </w:rPr>
      </w:pPr>
      <w:r w:rsidRPr="000D4D16">
        <w:rPr>
          <w:lang w:val="uk-UA"/>
        </w:rPr>
        <w:t xml:space="preserve">залишки коштів субвенції </w:t>
      </w:r>
      <w:r w:rsidRPr="000D4D16">
        <w:rPr>
          <w:rFonts w:ascii="Times New Roman CYR" w:hAnsi="Times New Roman CYR" w:cs="Times New Roman CYR"/>
        </w:rPr>
        <w:t>з державного бюджету місцевим бюджетам на здійснення заходів щодо соціально-економічного розвитку окремих територій</w:t>
      </w:r>
      <w:r w:rsidRPr="000D4D16">
        <w:rPr>
          <w:rFonts w:ascii="Times New Roman CYR" w:hAnsi="Times New Roman CYR" w:cs="Times New Roman CYR"/>
          <w:lang w:val="uk-UA"/>
        </w:rPr>
        <w:t xml:space="preserve"> – 3 630,3 тис.грн.</w:t>
      </w:r>
    </w:p>
    <w:p w:rsidR="008B13B8" w:rsidRPr="00A81477" w:rsidRDefault="008B13B8" w:rsidP="00EE0888">
      <w:pPr>
        <w:pStyle w:val="af"/>
        <w:tabs>
          <w:tab w:val="left" w:pos="851"/>
        </w:tabs>
        <w:spacing w:line="276" w:lineRule="auto"/>
        <w:ind w:left="1710"/>
        <w:jc w:val="both"/>
        <w:rPr>
          <w:color w:val="FF0000"/>
          <w:lang w:val="uk-UA"/>
        </w:rPr>
      </w:pPr>
    </w:p>
    <w:p w:rsidR="008B13B8" w:rsidRPr="00791831" w:rsidRDefault="008B13B8" w:rsidP="00EE0888">
      <w:pPr>
        <w:pStyle w:val="af"/>
        <w:tabs>
          <w:tab w:val="left" w:pos="851"/>
        </w:tabs>
        <w:spacing w:line="276" w:lineRule="auto"/>
        <w:ind w:left="851" w:hanging="142"/>
        <w:jc w:val="both"/>
        <w:rPr>
          <w:lang w:val="uk-UA"/>
        </w:rPr>
      </w:pPr>
      <w:r w:rsidRPr="00791831">
        <w:rPr>
          <w:lang w:val="uk-UA"/>
        </w:rPr>
        <w:t>Спеціальний фонд – 1 759,6 тис.грн., з них:</w:t>
      </w:r>
    </w:p>
    <w:p w:rsidR="008B13B8" w:rsidRPr="00791831" w:rsidRDefault="008B13B8" w:rsidP="009D4766">
      <w:pPr>
        <w:pStyle w:val="af"/>
        <w:numPr>
          <w:ilvl w:val="0"/>
          <w:numId w:val="4"/>
        </w:numPr>
        <w:tabs>
          <w:tab w:val="left" w:pos="567"/>
        </w:tabs>
        <w:spacing w:line="276" w:lineRule="auto"/>
        <w:ind w:hanging="1710"/>
        <w:jc w:val="both"/>
        <w:rPr>
          <w:lang w:val="uk-UA"/>
        </w:rPr>
      </w:pPr>
      <w:r w:rsidRPr="00791831">
        <w:rPr>
          <w:lang w:val="uk-UA"/>
        </w:rPr>
        <w:t xml:space="preserve"> залишки коштів бюджету розвитку – 1 671,4 тис.грн.,</w:t>
      </w:r>
    </w:p>
    <w:p w:rsidR="008B13B8" w:rsidRPr="00791831" w:rsidRDefault="008B13B8" w:rsidP="009D4766">
      <w:pPr>
        <w:pStyle w:val="af"/>
        <w:numPr>
          <w:ilvl w:val="0"/>
          <w:numId w:val="4"/>
        </w:numPr>
        <w:tabs>
          <w:tab w:val="left" w:pos="567"/>
        </w:tabs>
        <w:spacing w:line="276" w:lineRule="auto"/>
        <w:ind w:hanging="1710"/>
        <w:jc w:val="both"/>
        <w:rPr>
          <w:lang w:val="uk-UA"/>
        </w:rPr>
      </w:pPr>
      <w:r w:rsidRPr="00791831">
        <w:rPr>
          <w:lang w:val="uk-UA"/>
        </w:rPr>
        <w:t xml:space="preserve">залишки коштів екологічного податку – 46,9 тис.грн., </w:t>
      </w:r>
    </w:p>
    <w:p w:rsidR="008B13B8" w:rsidRPr="00791831" w:rsidRDefault="008B13B8" w:rsidP="009D4766">
      <w:pPr>
        <w:pStyle w:val="af"/>
        <w:numPr>
          <w:ilvl w:val="0"/>
          <w:numId w:val="4"/>
        </w:numPr>
        <w:tabs>
          <w:tab w:val="left" w:pos="567"/>
        </w:tabs>
        <w:spacing w:line="276" w:lineRule="auto"/>
        <w:ind w:hanging="1710"/>
        <w:jc w:val="both"/>
        <w:rPr>
          <w:lang w:val="uk-UA"/>
        </w:rPr>
      </w:pPr>
      <w:r w:rsidRPr="00791831">
        <w:rPr>
          <w:lang w:val="uk-UA"/>
        </w:rPr>
        <w:t xml:space="preserve"> кошти від втрат с/г і л/г виробництва – 41,3 тис.грн.</w:t>
      </w:r>
    </w:p>
    <w:p w:rsidR="008B13B8" w:rsidRPr="00E00E19"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b/>
          <w:bCs/>
          <w:highlight w:val="yellow"/>
        </w:rPr>
      </w:pPr>
    </w:p>
    <w:bookmarkEnd w:id="3"/>
    <w:bookmarkEnd w:id="4"/>
    <w:p w:rsidR="008B13B8" w:rsidRPr="00E00E19" w:rsidRDefault="008B13B8" w:rsidP="00EE0888">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r w:rsidRPr="00E00E19">
        <w:rPr>
          <w:rFonts w:ascii="Times New Roman CYR" w:hAnsi="Times New Roman CYR" w:cs="Times New Roman CYR"/>
          <w:b/>
          <w:bCs/>
        </w:rPr>
        <w:t>VI. Кредитування</w:t>
      </w:r>
    </w:p>
    <w:p w:rsidR="008B13B8" w:rsidRPr="00E00E19" w:rsidRDefault="008B13B8" w:rsidP="00EE0888">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sz w:val="28"/>
          <w:szCs w:val="28"/>
        </w:rPr>
      </w:pPr>
    </w:p>
    <w:p w:rsidR="008B13B8" w:rsidRPr="00E00E19" w:rsidRDefault="008B13B8" w:rsidP="00EE0888">
      <w:pPr>
        <w:widowControl w:val="0"/>
        <w:tabs>
          <w:tab w:val="left" w:pos="851"/>
          <w:tab w:val="left" w:pos="3119"/>
        </w:tabs>
        <w:autoSpaceDE w:val="0"/>
        <w:autoSpaceDN w:val="0"/>
        <w:adjustRightInd w:val="0"/>
        <w:spacing w:line="276" w:lineRule="auto"/>
        <w:ind w:firstLine="720"/>
        <w:jc w:val="both"/>
        <w:rPr>
          <w:rFonts w:ascii="Times New Roman CYR" w:hAnsi="Times New Roman CYR" w:cs="Times New Roman CYR"/>
        </w:rPr>
      </w:pPr>
      <w:r>
        <w:rPr>
          <w:rFonts w:ascii="Times New Roman CYR" w:hAnsi="Times New Roman CYR" w:cs="Times New Roman CYR"/>
        </w:rPr>
        <w:t>В 2018</w:t>
      </w:r>
      <w:r w:rsidRPr="00E00E19">
        <w:rPr>
          <w:rFonts w:ascii="Times New Roman CYR" w:hAnsi="Times New Roman CYR" w:cs="Times New Roman CYR"/>
        </w:rPr>
        <w:t xml:space="preserve"> році кредити з міського бюджету не надавалися.</w:t>
      </w:r>
    </w:p>
    <w:p w:rsidR="008B13B8" w:rsidRPr="00A81477" w:rsidRDefault="008B13B8" w:rsidP="00EE0888">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r w:rsidRPr="00A81477">
        <w:rPr>
          <w:rFonts w:ascii="Times New Roman CYR" w:hAnsi="Times New Roman CYR" w:cs="Times New Roman CYR"/>
          <w:color w:val="FF0000"/>
        </w:rPr>
        <w:t xml:space="preserve"> </w:t>
      </w:r>
    </w:p>
    <w:p w:rsidR="008B13B8" w:rsidRPr="0093478C"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r w:rsidRPr="0093478C">
        <w:rPr>
          <w:rFonts w:ascii="Times New Roman CYR" w:hAnsi="Times New Roman CYR" w:cs="Times New Roman CYR"/>
          <w:b/>
          <w:bCs/>
        </w:rPr>
        <w:t>VIІ. Міжбюджетні трансферти</w:t>
      </w:r>
      <w:r w:rsidRPr="0093478C">
        <w:rPr>
          <w:rFonts w:ascii="Times New Roman CYR" w:hAnsi="Times New Roman CYR" w:cs="Times New Roman CYR"/>
        </w:rPr>
        <w:t>.</w:t>
      </w:r>
    </w:p>
    <w:p w:rsidR="008B13B8" w:rsidRPr="0093478C"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8B13B8" w:rsidRPr="0093478C"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r w:rsidRPr="0093478C">
        <w:rPr>
          <w:rFonts w:ascii="Times New Roman CYR" w:hAnsi="Times New Roman CYR" w:cs="Times New Roman CYR"/>
          <w:b/>
          <w:bCs/>
          <w:u w:val="single"/>
        </w:rPr>
        <w:t>Отримані міжбюджетні трансферти по загальному фонду – 156 998,5 тис.грн.:</w:t>
      </w:r>
    </w:p>
    <w:p w:rsidR="008B13B8" w:rsidRPr="0093478C" w:rsidRDefault="008B13B8" w:rsidP="00EE0888">
      <w:pPr>
        <w:widowControl w:val="0"/>
        <w:tabs>
          <w:tab w:val="left" w:pos="851"/>
        </w:tabs>
        <w:autoSpaceDE w:val="0"/>
        <w:autoSpaceDN w:val="0"/>
        <w:adjustRightInd w:val="0"/>
        <w:spacing w:line="276" w:lineRule="auto"/>
        <w:ind w:firstLine="720"/>
        <w:rPr>
          <w:rFonts w:ascii="Times New Roman CYR" w:hAnsi="Times New Roman CYR" w:cs="Times New Roman CYR"/>
          <w:b/>
          <w:bCs/>
          <w:u w:val="single"/>
        </w:rPr>
      </w:pPr>
    </w:p>
    <w:p w:rsidR="008B13B8" w:rsidRPr="00BC0F90" w:rsidRDefault="008B13B8" w:rsidP="00B745D9">
      <w:pPr>
        <w:pStyle w:val="af"/>
        <w:widowControl w:val="0"/>
        <w:numPr>
          <w:ilvl w:val="0"/>
          <w:numId w:val="4"/>
        </w:numPr>
        <w:tabs>
          <w:tab w:val="clear" w:pos="1710"/>
          <w:tab w:val="left" w:pos="567"/>
        </w:tabs>
        <w:autoSpaceDE w:val="0"/>
        <w:autoSpaceDN w:val="0"/>
        <w:adjustRightInd w:val="0"/>
        <w:spacing w:line="276" w:lineRule="auto"/>
        <w:ind w:left="0" w:firstLine="0"/>
        <w:jc w:val="both"/>
        <w:rPr>
          <w:rFonts w:ascii="Times New Roman CYR" w:hAnsi="Times New Roman CYR" w:cs="Times New Roman CYR"/>
        </w:rPr>
      </w:pPr>
      <w:r w:rsidRPr="00BC0F90">
        <w:rPr>
          <w:rFonts w:ascii="Times New Roman CYR" w:hAnsi="Times New Roman CYR" w:cs="Times New Roman CYR"/>
          <w:lang w:val="uk-UA"/>
        </w:rPr>
        <w:t>Базова дотація</w:t>
      </w:r>
      <w:r>
        <w:rPr>
          <w:rFonts w:ascii="Times New Roman CYR" w:hAnsi="Times New Roman CYR" w:cs="Times New Roman CYR"/>
          <w:lang w:val="uk-UA"/>
        </w:rPr>
        <w:t xml:space="preserve"> (код доходів 41020100)</w:t>
      </w:r>
      <w:r w:rsidRPr="00BC0F90">
        <w:rPr>
          <w:rFonts w:ascii="Times New Roman CYR" w:hAnsi="Times New Roman CYR" w:cs="Times New Roman CYR"/>
          <w:lang w:val="uk-UA"/>
        </w:rPr>
        <w:t xml:space="preserve"> – </w:t>
      </w:r>
      <w:r w:rsidRPr="0093478C">
        <w:rPr>
          <w:rFonts w:ascii="Times New Roman CYR" w:hAnsi="Times New Roman CYR" w:cs="Times New Roman CYR"/>
          <w:b/>
          <w:bCs/>
          <w:lang w:val="uk-UA"/>
        </w:rPr>
        <w:t>16 453,4 тис.грн.</w:t>
      </w:r>
    </w:p>
    <w:p w:rsidR="008B13B8" w:rsidRPr="00BC0F90" w:rsidRDefault="008B13B8" w:rsidP="00B745D9">
      <w:pPr>
        <w:pStyle w:val="af"/>
        <w:widowControl w:val="0"/>
        <w:numPr>
          <w:ilvl w:val="0"/>
          <w:numId w:val="4"/>
        </w:numPr>
        <w:tabs>
          <w:tab w:val="clear" w:pos="1710"/>
          <w:tab w:val="left" w:pos="567"/>
        </w:tabs>
        <w:autoSpaceDE w:val="0"/>
        <w:autoSpaceDN w:val="0"/>
        <w:adjustRightInd w:val="0"/>
        <w:spacing w:line="276" w:lineRule="auto"/>
        <w:ind w:left="0" w:firstLine="0"/>
        <w:jc w:val="both"/>
        <w:rPr>
          <w:rFonts w:ascii="Times New Roman CYR" w:hAnsi="Times New Roman CYR" w:cs="Times New Roman CYR"/>
        </w:rPr>
      </w:pPr>
      <w:r w:rsidRPr="00BC0F90">
        <w:rPr>
          <w:rFonts w:ascii="Times New Roman CYR" w:hAnsi="Times New Roman CYR" w:cs="Times New Roman CYR"/>
        </w:rPr>
        <w:t xml:space="preserve">Дотація з </w:t>
      </w:r>
      <w:r w:rsidRPr="00BC0F90">
        <w:rPr>
          <w:rFonts w:ascii="Times New Roman CYR" w:hAnsi="Times New Roman CYR" w:cs="Times New Roman CYR"/>
          <w:lang w:val="uk-UA"/>
        </w:rPr>
        <w:t>місцевого</w:t>
      </w:r>
      <w:r w:rsidRPr="00BC0F90">
        <w:rPr>
          <w:rFonts w:ascii="Times New Roman CYR" w:hAnsi="Times New Roman CYR" w:cs="Times New Roman CYR"/>
        </w:rPr>
        <w:t xml:space="preserve"> бюджету на здійснення переданих з державного бюджету видатків з утримання закладів освіти та охорони здоров`я</w:t>
      </w:r>
      <w:r w:rsidRPr="00BC0F90">
        <w:rPr>
          <w:rFonts w:ascii="Times New Roman CYR" w:hAnsi="Times New Roman CYR" w:cs="Times New Roman CYR"/>
          <w:lang w:val="uk-UA"/>
        </w:rPr>
        <w:t xml:space="preserve"> за рахунок відповідної додаткової дотації з державного бюджету</w:t>
      </w:r>
      <w:r>
        <w:rPr>
          <w:rFonts w:ascii="Times New Roman CYR" w:hAnsi="Times New Roman CYR" w:cs="Times New Roman CYR"/>
          <w:lang w:val="uk-UA"/>
        </w:rPr>
        <w:t xml:space="preserve"> (41040200)</w:t>
      </w:r>
      <w:r w:rsidRPr="00BC0F90">
        <w:rPr>
          <w:rFonts w:ascii="Times New Roman CYR" w:hAnsi="Times New Roman CYR" w:cs="Times New Roman CYR"/>
          <w:lang w:val="uk-UA"/>
        </w:rPr>
        <w:t xml:space="preserve"> – </w:t>
      </w:r>
      <w:r w:rsidRPr="0093478C">
        <w:rPr>
          <w:rFonts w:ascii="Times New Roman CYR" w:hAnsi="Times New Roman CYR" w:cs="Times New Roman CYR"/>
          <w:b/>
          <w:bCs/>
          <w:lang w:val="uk-UA"/>
        </w:rPr>
        <w:t>16 224,6 тис.грн</w:t>
      </w:r>
      <w:r w:rsidRPr="00BC0F90">
        <w:rPr>
          <w:rFonts w:ascii="Times New Roman CYR" w:hAnsi="Times New Roman CYR" w:cs="Times New Roman CYR"/>
          <w:lang w:val="uk-UA"/>
        </w:rPr>
        <w:t>.: спрямована на фінансування загальноосвітніх навчальних закладів громади;</w:t>
      </w:r>
    </w:p>
    <w:p w:rsidR="008B13B8" w:rsidRPr="00BC0F90" w:rsidRDefault="008B13B8" w:rsidP="00B745D9">
      <w:pPr>
        <w:pStyle w:val="af"/>
        <w:numPr>
          <w:ilvl w:val="0"/>
          <w:numId w:val="4"/>
        </w:numPr>
        <w:tabs>
          <w:tab w:val="clear" w:pos="1710"/>
          <w:tab w:val="left" w:pos="567"/>
        </w:tabs>
        <w:spacing w:line="276" w:lineRule="auto"/>
        <w:ind w:left="0" w:firstLine="0"/>
        <w:jc w:val="both"/>
        <w:rPr>
          <w:lang w:val="uk-UA"/>
        </w:rPr>
      </w:pPr>
      <w:r w:rsidRPr="00BC0F90">
        <w:rPr>
          <w:rFonts w:ascii="Times New Roman CYR" w:hAnsi="Times New Roman CYR" w:cs="Times New Roman CYR"/>
          <w:lang w:val="uk-UA"/>
        </w:rPr>
        <w:t xml:space="preserve">Освітня субвенція з державного бюджету місцевим бюджетам </w:t>
      </w:r>
      <w:r>
        <w:rPr>
          <w:rFonts w:ascii="Times New Roman CYR" w:hAnsi="Times New Roman CYR" w:cs="Times New Roman CYR"/>
          <w:lang w:val="uk-UA"/>
        </w:rPr>
        <w:t xml:space="preserve">(41033900) </w:t>
      </w:r>
      <w:r w:rsidRPr="00BC0F90">
        <w:rPr>
          <w:rFonts w:ascii="Times New Roman CYR" w:hAnsi="Times New Roman CYR" w:cs="Times New Roman CYR"/>
          <w:lang w:val="uk-UA"/>
        </w:rPr>
        <w:t xml:space="preserve">– </w:t>
      </w:r>
      <w:r w:rsidRPr="0093478C">
        <w:rPr>
          <w:rFonts w:ascii="Times New Roman CYR" w:hAnsi="Times New Roman CYR" w:cs="Times New Roman CYR"/>
          <w:b/>
          <w:bCs/>
          <w:lang w:val="uk-UA"/>
        </w:rPr>
        <w:t>63 677,6 тис.грн</w:t>
      </w:r>
      <w:r w:rsidRPr="00BC0F90">
        <w:rPr>
          <w:rFonts w:ascii="Times New Roman CYR" w:hAnsi="Times New Roman CYR" w:cs="Times New Roman CYR"/>
          <w:lang w:val="uk-UA"/>
        </w:rPr>
        <w:t xml:space="preserve">; </w:t>
      </w:r>
    </w:p>
    <w:p w:rsidR="008B13B8" w:rsidRPr="00BC0F90" w:rsidRDefault="008B13B8" w:rsidP="00B745D9">
      <w:pPr>
        <w:pStyle w:val="af"/>
        <w:widowControl w:val="0"/>
        <w:numPr>
          <w:ilvl w:val="0"/>
          <w:numId w:val="4"/>
        </w:numPr>
        <w:tabs>
          <w:tab w:val="clear" w:pos="1710"/>
          <w:tab w:val="left" w:pos="567"/>
        </w:tabs>
        <w:autoSpaceDE w:val="0"/>
        <w:autoSpaceDN w:val="0"/>
        <w:adjustRightInd w:val="0"/>
        <w:spacing w:line="276" w:lineRule="auto"/>
        <w:ind w:left="0" w:firstLine="0"/>
        <w:jc w:val="both"/>
        <w:rPr>
          <w:rFonts w:ascii="Times New Roman CYR" w:hAnsi="Times New Roman CYR" w:cs="Times New Roman CYR"/>
          <w:lang w:val="uk-UA"/>
        </w:rPr>
      </w:pPr>
      <w:r w:rsidRPr="00BC0F90">
        <w:rPr>
          <w:rFonts w:ascii="Times New Roman CYR" w:hAnsi="Times New Roman CYR" w:cs="Times New Roman CYR"/>
          <w:lang w:val="uk-UA"/>
        </w:rPr>
        <w:t>Медична субвенція</w:t>
      </w:r>
      <w:r>
        <w:rPr>
          <w:rFonts w:ascii="Times New Roman CYR" w:hAnsi="Times New Roman CYR" w:cs="Times New Roman CYR"/>
          <w:lang w:val="uk-UA"/>
        </w:rPr>
        <w:t xml:space="preserve"> з державного бюджету місцевим бюджетам (41034200)</w:t>
      </w:r>
      <w:r w:rsidRPr="00BC0F90">
        <w:rPr>
          <w:rFonts w:ascii="Times New Roman CYR" w:hAnsi="Times New Roman CYR" w:cs="Times New Roman CYR"/>
          <w:lang w:val="uk-UA"/>
        </w:rPr>
        <w:t xml:space="preserve"> – </w:t>
      </w:r>
      <w:r w:rsidRPr="0093478C">
        <w:rPr>
          <w:rFonts w:ascii="Times New Roman CYR" w:hAnsi="Times New Roman CYR" w:cs="Times New Roman CYR"/>
          <w:b/>
          <w:bCs/>
          <w:lang w:val="uk-UA"/>
        </w:rPr>
        <w:t>31 201,3</w:t>
      </w:r>
      <w:r w:rsidRPr="00BC0F90">
        <w:rPr>
          <w:rFonts w:ascii="Times New Roman CYR" w:hAnsi="Times New Roman CYR" w:cs="Times New Roman CYR"/>
          <w:lang w:val="uk-UA"/>
        </w:rPr>
        <w:t xml:space="preserve"> </w:t>
      </w:r>
      <w:r w:rsidRPr="0093478C">
        <w:rPr>
          <w:rFonts w:ascii="Times New Roman CYR" w:hAnsi="Times New Roman CYR" w:cs="Times New Roman CYR"/>
          <w:b/>
          <w:bCs/>
          <w:lang w:val="uk-UA"/>
        </w:rPr>
        <w:t>тис.грн.</w:t>
      </w:r>
      <w:r w:rsidRPr="00BC0F90">
        <w:rPr>
          <w:rFonts w:ascii="Times New Roman CYR" w:hAnsi="Times New Roman CYR" w:cs="Times New Roman CYR"/>
          <w:lang w:val="uk-UA"/>
        </w:rPr>
        <w:t>, в тому числі 23 105,1 тис.грн. – субвенція, яка передається районному бюджету на утримання КУ «Дунаєвецька ЦРЛ», 8 096,2 тис.грн. – фінансування «Центру первинної медико-санітарної допомоги»;</w:t>
      </w:r>
    </w:p>
    <w:p w:rsidR="008B13B8" w:rsidRPr="00BC0F90" w:rsidRDefault="008B13B8" w:rsidP="00B745D9">
      <w:pPr>
        <w:pStyle w:val="a5"/>
        <w:numPr>
          <w:ilvl w:val="0"/>
          <w:numId w:val="4"/>
        </w:numPr>
        <w:tabs>
          <w:tab w:val="clear" w:pos="1710"/>
          <w:tab w:val="left" w:pos="567"/>
        </w:tabs>
        <w:spacing w:after="0" w:line="276" w:lineRule="auto"/>
        <w:ind w:left="0" w:firstLine="0"/>
        <w:jc w:val="both"/>
        <w:rPr>
          <w:lang w:val="uk-UA"/>
        </w:rPr>
      </w:pPr>
      <w:r w:rsidRPr="00BC0F90">
        <w:rPr>
          <w:lang w:val="uk-UA"/>
        </w:rPr>
        <w:t xml:space="preserve">Субвенція </w:t>
      </w:r>
      <w:r>
        <w:rPr>
          <w:lang w:val="uk-UA"/>
        </w:rPr>
        <w:t xml:space="preserve">з державного бюджету місцевим бюджетам </w:t>
      </w:r>
      <w:r w:rsidRPr="00BC0F90">
        <w:rPr>
          <w:lang w:val="uk-UA"/>
        </w:rPr>
        <w:t>на відшкодування вартості лікарських засобів для лікування окремих захворювань</w:t>
      </w:r>
      <w:r>
        <w:rPr>
          <w:lang w:val="uk-UA"/>
        </w:rPr>
        <w:t xml:space="preserve"> (41052000)</w:t>
      </w:r>
      <w:r w:rsidRPr="00BC0F90">
        <w:rPr>
          <w:lang w:val="uk-UA"/>
        </w:rPr>
        <w:t xml:space="preserve">  - </w:t>
      </w:r>
      <w:r w:rsidRPr="0093478C">
        <w:rPr>
          <w:b/>
          <w:bCs/>
          <w:lang w:val="uk-UA"/>
        </w:rPr>
        <w:t>1</w:t>
      </w:r>
      <w:r w:rsidRPr="0093478C">
        <w:rPr>
          <w:b/>
          <w:bCs/>
        </w:rPr>
        <w:t> </w:t>
      </w:r>
      <w:r w:rsidRPr="0093478C">
        <w:rPr>
          <w:b/>
          <w:bCs/>
          <w:lang w:val="uk-UA"/>
        </w:rPr>
        <w:t>894,4 тис.грн</w:t>
      </w:r>
      <w:r w:rsidRPr="00BC0F90">
        <w:rPr>
          <w:lang w:val="uk-UA"/>
        </w:rPr>
        <w:t>.</w:t>
      </w:r>
    </w:p>
    <w:p w:rsidR="008B13B8" w:rsidRPr="00BC0F90" w:rsidRDefault="008B13B8" w:rsidP="00B745D9">
      <w:pPr>
        <w:pStyle w:val="a5"/>
        <w:numPr>
          <w:ilvl w:val="0"/>
          <w:numId w:val="4"/>
        </w:numPr>
        <w:tabs>
          <w:tab w:val="clear" w:pos="1710"/>
          <w:tab w:val="left" w:pos="567"/>
        </w:tabs>
        <w:spacing w:after="0" w:line="276" w:lineRule="auto"/>
        <w:ind w:left="0" w:firstLine="0"/>
        <w:jc w:val="both"/>
      </w:pPr>
      <w:r>
        <w:rPr>
          <w:lang w:val="uk-UA"/>
        </w:rPr>
        <w:lastRenderedPageBreak/>
        <w:t xml:space="preserve"> С</w:t>
      </w:r>
      <w:r w:rsidRPr="00BC0F90">
        <w:t xml:space="preserve">убвенція </w:t>
      </w:r>
      <w:r>
        <w:rPr>
          <w:lang w:val="uk-UA"/>
        </w:rPr>
        <w:t xml:space="preserve">з державного бюджету місцевим бюджетам </w:t>
      </w:r>
      <w:r w:rsidRPr="00BC0F90">
        <w:t>на формування інфраструктури ОТГ</w:t>
      </w:r>
      <w:r>
        <w:rPr>
          <w:lang w:val="uk-UA"/>
        </w:rPr>
        <w:t xml:space="preserve"> (41033200) </w:t>
      </w:r>
      <w:r w:rsidRPr="00BC0F90">
        <w:t xml:space="preserve">– </w:t>
      </w:r>
      <w:r w:rsidRPr="00D13662">
        <w:rPr>
          <w:b/>
          <w:bCs/>
        </w:rPr>
        <w:t>9 624,2 тис.грн.</w:t>
      </w:r>
    </w:p>
    <w:p w:rsidR="008B13B8" w:rsidRPr="00D13662" w:rsidRDefault="008B13B8" w:rsidP="00B745D9">
      <w:pPr>
        <w:pStyle w:val="a5"/>
        <w:numPr>
          <w:ilvl w:val="0"/>
          <w:numId w:val="4"/>
        </w:numPr>
        <w:tabs>
          <w:tab w:val="clear" w:pos="1710"/>
          <w:tab w:val="left" w:pos="567"/>
        </w:tabs>
        <w:spacing w:after="0" w:line="276" w:lineRule="auto"/>
        <w:ind w:left="0" w:firstLine="0"/>
        <w:jc w:val="both"/>
        <w:rPr>
          <w:b/>
          <w:bCs/>
        </w:rPr>
      </w:pPr>
      <w:r>
        <w:rPr>
          <w:lang w:val="uk-UA"/>
        </w:rPr>
        <w:t>С</w:t>
      </w:r>
      <w:r w:rsidRPr="00BC0F90">
        <w:t xml:space="preserve">убвенція </w:t>
      </w:r>
      <w:r>
        <w:rPr>
          <w:lang w:val="uk-UA"/>
        </w:rPr>
        <w:t xml:space="preserve">з державного бюджету місцевим бюджетам </w:t>
      </w:r>
      <w:r w:rsidRPr="00BC0F90">
        <w:t>на здійснення заходів щодо соціально-економічного розвитку окремих територій</w:t>
      </w:r>
      <w:r>
        <w:rPr>
          <w:lang w:val="uk-UA"/>
        </w:rPr>
        <w:t xml:space="preserve"> (41034500)</w:t>
      </w:r>
      <w:r w:rsidRPr="00BC0F90">
        <w:t xml:space="preserve"> – </w:t>
      </w:r>
      <w:r w:rsidRPr="00D13662">
        <w:rPr>
          <w:b/>
          <w:bCs/>
        </w:rPr>
        <w:t>5 697,6 тис.грн.</w:t>
      </w:r>
    </w:p>
    <w:p w:rsidR="008B13B8" w:rsidRPr="00D13662" w:rsidRDefault="008B13B8" w:rsidP="00B745D9">
      <w:pPr>
        <w:pStyle w:val="a5"/>
        <w:numPr>
          <w:ilvl w:val="0"/>
          <w:numId w:val="4"/>
        </w:numPr>
        <w:tabs>
          <w:tab w:val="clear" w:pos="1710"/>
          <w:tab w:val="left" w:pos="567"/>
        </w:tabs>
        <w:spacing w:after="0" w:line="276" w:lineRule="auto"/>
        <w:ind w:left="0" w:firstLine="0"/>
        <w:jc w:val="both"/>
      </w:pPr>
      <w:r>
        <w:rPr>
          <w:lang w:val="uk-UA"/>
        </w:rPr>
        <w:t>С</w:t>
      </w:r>
      <w:r w:rsidRPr="00BC0F90">
        <w:t xml:space="preserve">убвенції з обласного бюджету на освітню галузь – </w:t>
      </w:r>
      <w:r w:rsidRPr="00D13662">
        <w:rPr>
          <w:b/>
          <w:bCs/>
        </w:rPr>
        <w:t>2 180,8 тис.грн.</w:t>
      </w:r>
      <w:r w:rsidRPr="00D13662">
        <w:rPr>
          <w:b/>
          <w:bCs/>
          <w:lang w:val="uk-UA"/>
        </w:rPr>
        <w:t>,</w:t>
      </w:r>
      <w:r>
        <w:rPr>
          <w:lang w:val="uk-UA"/>
        </w:rPr>
        <w:t xml:space="preserve"> в тому числі </w:t>
      </w:r>
      <w:r w:rsidRPr="00BC0F90">
        <w:rPr>
          <w:lang w:val="uk-UA"/>
        </w:rPr>
        <w:t>на здійснення переданих видатків у сфері освіти за рахунок коштів освітньої субвенції</w:t>
      </w:r>
      <w:r>
        <w:rPr>
          <w:lang w:val="uk-UA"/>
        </w:rPr>
        <w:t xml:space="preserve"> (41051000) – 800 тис.грн., </w:t>
      </w:r>
      <w:r w:rsidRPr="00BC0F90">
        <w:rPr>
          <w:lang w:val="uk-UA"/>
        </w:rPr>
        <w:t>на надання державної підтримки особам з особливими освітніми потребами за рахунок відповідної субвенції з державного бюджету</w:t>
      </w:r>
      <w:r>
        <w:rPr>
          <w:lang w:val="uk-UA"/>
        </w:rPr>
        <w:t xml:space="preserve"> (41051200) – 126 тис.грн., </w:t>
      </w:r>
      <w:r w:rsidRPr="00BC0F90">
        <w:rPr>
          <w:lang w:val="uk-UA"/>
        </w:rPr>
        <w:t>на забезпечення якісної, сучасної та доступ</w:t>
      </w:r>
      <w:r>
        <w:rPr>
          <w:lang w:val="uk-UA"/>
        </w:rPr>
        <w:t>ної загальної середньої освіти «Нова українська школа»</w:t>
      </w:r>
      <w:r w:rsidRPr="00BC0F90">
        <w:rPr>
          <w:lang w:val="uk-UA"/>
        </w:rPr>
        <w:t xml:space="preserve"> за рахунок відповідної субвенції з державного бюджету</w:t>
      </w:r>
      <w:r>
        <w:rPr>
          <w:lang w:val="uk-UA"/>
        </w:rPr>
        <w:t xml:space="preserve"> (41051400) – 1 254,8 тис.грн.</w:t>
      </w:r>
    </w:p>
    <w:p w:rsidR="008B13B8" w:rsidRPr="00D13662" w:rsidRDefault="008B13B8" w:rsidP="00B745D9">
      <w:pPr>
        <w:pStyle w:val="a5"/>
        <w:numPr>
          <w:ilvl w:val="0"/>
          <w:numId w:val="4"/>
        </w:numPr>
        <w:tabs>
          <w:tab w:val="clear" w:pos="1710"/>
          <w:tab w:val="left" w:pos="0"/>
        </w:tabs>
        <w:spacing w:after="0" w:line="276" w:lineRule="auto"/>
        <w:ind w:left="0" w:firstLine="0"/>
        <w:jc w:val="both"/>
        <w:rPr>
          <w:b/>
          <w:bCs/>
        </w:rPr>
      </w:pPr>
      <w:r w:rsidRPr="00D13662">
        <w:t>Субвенція з місцевого бюджету на здійснення переданих видатків у сфері охорони здоров`я за рахунок коштів медичної субвенції</w:t>
      </w:r>
      <w:r>
        <w:rPr>
          <w:lang w:val="uk-UA"/>
        </w:rPr>
        <w:t xml:space="preserve"> (41051500) – </w:t>
      </w:r>
      <w:r w:rsidRPr="00D13662">
        <w:rPr>
          <w:b/>
          <w:bCs/>
          <w:lang w:val="uk-UA"/>
        </w:rPr>
        <w:t>5 228,9 тис.грн.</w:t>
      </w:r>
      <w:r>
        <w:rPr>
          <w:lang w:val="uk-UA"/>
        </w:rPr>
        <w:t>, в тому числі з Дунаєвецького селищного бюджету – 2 288 тис.грн., Смотрицького селищного – 1 412,6 тис.грн., Маківського сільського – 1 528,3 тис.грн.</w:t>
      </w:r>
    </w:p>
    <w:p w:rsidR="008B13B8" w:rsidRPr="00D13662" w:rsidRDefault="008B13B8" w:rsidP="00B745D9">
      <w:pPr>
        <w:pStyle w:val="a5"/>
        <w:numPr>
          <w:ilvl w:val="0"/>
          <w:numId w:val="4"/>
        </w:numPr>
        <w:tabs>
          <w:tab w:val="clear" w:pos="1710"/>
          <w:tab w:val="left" w:pos="567"/>
        </w:tabs>
        <w:spacing w:after="0" w:line="276" w:lineRule="auto"/>
        <w:ind w:left="0" w:firstLine="0"/>
        <w:jc w:val="both"/>
        <w:rPr>
          <w:b/>
          <w:bCs/>
        </w:rPr>
      </w:pPr>
      <w:r>
        <w:rPr>
          <w:lang w:val="uk-UA"/>
        </w:rPr>
        <w:t>І</w:t>
      </w:r>
      <w:r w:rsidRPr="00BC0F90">
        <w:t>нші субвенції з бюджетів ОТГ на утримання об’єктів спільного користування</w:t>
      </w:r>
      <w:r>
        <w:rPr>
          <w:lang w:val="uk-UA"/>
        </w:rPr>
        <w:t xml:space="preserve"> (41053900)</w:t>
      </w:r>
      <w:r w:rsidRPr="00BC0F90">
        <w:t xml:space="preserve"> – </w:t>
      </w:r>
      <w:r w:rsidRPr="00D13662">
        <w:rPr>
          <w:b/>
          <w:bCs/>
        </w:rPr>
        <w:t>4 815,7 тис.грн.</w:t>
      </w:r>
    </w:p>
    <w:p w:rsidR="008B13B8" w:rsidRDefault="008B13B8" w:rsidP="00EE0888">
      <w:pPr>
        <w:tabs>
          <w:tab w:val="left" w:pos="1134"/>
        </w:tabs>
        <w:spacing w:after="200"/>
        <w:jc w:val="both"/>
        <w:rPr>
          <w:rFonts w:ascii="Times New Roman CYR" w:hAnsi="Times New Roman CYR" w:cs="Times New Roman CYR"/>
          <w:color w:val="FF0000"/>
          <w:lang w:eastAsia="ru-RU"/>
        </w:rPr>
      </w:pPr>
    </w:p>
    <w:p w:rsidR="008B13B8" w:rsidRPr="009D3209" w:rsidRDefault="008B13B8" w:rsidP="00EE0888">
      <w:pPr>
        <w:tabs>
          <w:tab w:val="left" w:pos="567"/>
        </w:tabs>
        <w:spacing w:after="200"/>
        <w:jc w:val="both"/>
        <w:rPr>
          <w:b/>
          <w:bCs/>
          <w:lang w:val="ru-RU"/>
        </w:rPr>
      </w:pPr>
      <w:r>
        <w:rPr>
          <w:rFonts w:ascii="Times New Roman CYR" w:hAnsi="Times New Roman CYR" w:cs="Times New Roman CYR"/>
          <w:color w:val="FF0000"/>
          <w:lang w:eastAsia="ru-RU"/>
        </w:rPr>
        <w:tab/>
      </w:r>
      <w:r w:rsidRPr="009D3209">
        <w:rPr>
          <w:rFonts w:ascii="Times New Roman CYR" w:hAnsi="Times New Roman CYR" w:cs="Times New Roman CYR"/>
          <w:b/>
          <w:bCs/>
          <w:lang w:eastAsia="ru-RU"/>
        </w:rPr>
        <w:t>Отримані міжбюджетні трансферти по загальному фонду – детально:</w:t>
      </w:r>
    </w:p>
    <w:p w:rsidR="008B13B8" w:rsidRPr="00A81477"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color w:val="FF0000"/>
        </w:rPr>
      </w:pPr>
    </w:p>
    <w:p w:rsidR="008B13B8" w:rsidRDefault="008B13B8" w:rsidP="00EE0888">
      <w:pPr>
        <w:pStyle w:val="af"/>
        <w:tabs>
          <w:tab w:val="num" w:pos="567"/>
        </w:tabs>
        <w:spacing w:line="276" w:lineRule="auto"/>
        <w:ind w:left="0"/>
        <w:jc w:val="both"/>
        <w:rPr>
          <w:rFonts w:ascii="Times New Roman CYR" w:hAnsi="Times New Roman CYR" w:cs="Times New Roman CYR"/>
          <w:lang w:val="uk-UA"/>
        </w:rPr>
      </w:pPr>
      <w:r w:rsidRPr="00A81477">
        <w:rPr>
          <w:rFonts w:ascii="Times New Roman CYR" w:hAnsi="Times New Roman CYR" w:cs="Times New Roman CYR"/>
          <w:b/>
          <w:bCs/>
          <w:color w:val="FF0000"/>
          <w:lang w:val="uk-UA"/>
        </w:rPr>
        <w:t xml:space="preserve">   </w:t>
      </w:r>
      <w:r>
        <w:rPr>
          <w:rFonts w:ascii="Times New Roman CYR" w:hAnsi="Times New Roman CYR" w:cs="Times New Roman CYR"/>
          <w:b/>
          <w:bCs/>
          <w:color w:val="FF0000"/>
          <w:lang w:val="uk-UA"/>
        </w:rPr>
        <w:tab/>
      </w:r>
      <w:r w:rsidRPr="00956594">
        <w:rPr>
          <w:rFonts w:ascii="Times New Roman CYR" w:hAnsi="Times New Roman CYR" w:cs="Times New Roman CYR"/>
          <w:b/>
          <w:bCs/>
          <w:lang w:val="uk-UA"/>
        </w:rPr>
        <w:t>Субвенція з державного бюджету місцевим бюджетам на формування інфраструктури ОТГ:</w:t>
      </w:r>
      <w:r w:rsidRPr="00956594">
        <w:rPr>
          <w:rFonts w:ascii="Times New Roman CYR" w:hAnsi="Times New Roman CYR" w:cs="Times New Roman CYR"/>
          <w:lang w:val="uk-UA"/>
        </w:rPr>
        <w:t xml:space="preserve"> план – 9 624,2 тис.грн., </w:t>
      </w:r>
      <w:r w:rsidRPr="009B7C28">
        <w:rPr>
          <w:rFonts w:ascii="Times New Roman CYR" w:hAnsi="Times New Roman CYR" w:cs="Times New Roman CYR"/>
          <w:lang w:val="uk-UA"/>
        </w:rPr>
        <w:t>фактично використано – 9 624,197 тис.грн.</w:t>
      </w:r>
      <w:r>
        <w:rPr>
          <w:rFonts w:ascii="Times New Roman CYR" w:hAnsi="Times New Roman CYR" w:cs="Times New Roman CYR"/>
          <w:lang w:val="uk-UA"/>
        </w:rPr>
        <w:t xml:space="preserve"> (</w:t>
      </w:r>
      <w:r w:rsidRPr="00956594">
        <w:rPr>
          <w:rFonts w:ascii="Times New Roman CYR" w:hAnsi="Times New Roman CYR" w:cs="Times New Roman CYR"/>
          <w:lang w:val="uk-UA"/>
        </w:rPr>
        <w:t xml:space="preserve">повернено в державний бюджет – </w:t>
      </w:r>
      <w:r>
        <w:rPr>
          <w:rFonts w:ascii="Times New Roman CYR" w:hAnsi="Times New Roman CYR" w:cs="Times New Roman CYR"/>
          <w:lang w:val="uk-UA"/>
        </w:rPr>
        <w:t>2 грн. 63 коп.).</w:t>
      </w:r>
    </w:p>
    <w:p w:rsidR="008B13B8" w:rsidRDefault="008B13B8" w:rsidP="00EE0888">
      <w:pPr>
        <w:pStyle w:val="af"/>
        <w:tabs>
          <w:tab w:val="num" w:pos="567"/>
        </w:tabs>
        <w:spacing w:line="276" w:lineRule="auto"/>
        <w:ind w:left="0"/>
        <w:jc w:val="both"/>
        <w:rPr>
          <w:rFonts w:ascii="Times New Roman CYR" w:hAnsi="Times New Roman CYR" w:cs="Times New Roman CYR"/>
          <w:lang w:val="uk-UA"/>
        </w:rPr>
      </w:pPr>
    </w:p>
    <w:p w:rsidR="008B13B8" w:rsidRPr="00956594" w:rsidRDefault="008B13B8" w:rsidP="00EE0888">
      <w:pPr>
        <w:pStyle w:val="af"/>
        <w:tabs>
          <w:tab w:val="num" w:pos="567"/>
        </w:tabs>
        <w:spacing w:line="276" w:lineRule="auto"/>
        <w:ind w:left="0"/>
        <w:jc w:val="both"/>
        <w:rPr>
          <w:lang w:val="uk-UA"/>
        </w:rPr>
      </w:pPr>
      <w:r>
        <w:rPr>
          <w:rFonts w:ascii="Times New Roman CYR" w:hAnsi="Times New Roman CYR" w:cs="Times New Roman CYR"/>
          <w:lang w:val="uk-UA"/>
        </w:rPr>
        <w:tab/>
      </w:r>
      <w:r w:rsidRPr="00956594">
        <w:rPr>
          <w:rFonts w:ascii="Times New Roman CYR" w:hAnsi="Times New Roman CYR" w:cs="Times New Roman CYR"/>
          <w:lang w:val="uk-UA"/>
        </w:rPr>
        <w:t xml:space="preserve"> </w:t>
      </w:r>
      <w:r w:rsidRPr="00956594">
        <w:rPr>
          <w:lang w:val="uk-UA"/>
        </w:rPr>
        <w:t>За рахунок зазначеної субвенції профінан</w:t>
      </w:r>
      <w:r>
        <w:rPr>
          <w:lang w:val="uk-UA"/>
        </w:rPr>
        <w:t>совані наступні проекти(видатки спеціального фонду):</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«Капітальний ремонт будинку культури с.Чаньків Дунаєвецького району Хмельницької області (І черга будівництва)»</w:t>
      </w:r>
      <w:r>
        <w:rPr>
          <w:lang w:val="uk-UA"/>
        </w:rPr>
        <w:t xml:space="preserve"> - 1 570,86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будинку культури с.Голозубинці Дунаєвецького району Хмельницької області (І черга будівництва)»,</w:t>
      </w:r>
      <w:r>
        <w:rPr>
          <w:lang w:val="uk-UA"/>
        </w:rPr>
        <w:t xml:space="preserve"> - 1 239,932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адміністративної будівлі за адресою:вул.. І.Франка,60 с.Велика Побійна Дунаєвецького району Хмельницької області»</w:t>
      </w:r>
      <w:r>
        <w:rPr>
          <w:lang w:val="uk-UA"/>
        </w:rPr>
        <w:t xml:space="preserve"> - 1 463,174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«Розроблення містобудівної документації (генеральних планів та планів зонкування території населених пунктів ОТГ)»</w:t>
      </w:r>
      <w:r>
        <w:rPr>
          <w:lang w:val="uk-UA"/>
        </w:rPr>
        <w:t xml:space="preserve"> - 751,486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«Реконструкція місцевої водопровідної мережі по вул..Анатолія Романчука, вул..Л.Українки, пров.Л.Українки, вул..О.Войцехівського, вул..Гагаріна, вул..Миру, вул..Я.Мудрого, вул..Садова в с.Залісці Дунаєвецького р-ну Хмельницької обл..»</w:t>
      </w:r>
      <w:r>
        <w:rPr>
          <w:lang w:val="uk-UA"/>
        </w:rPr>
        <w:t xml:space="preserve"> - 1 424,219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«Реконструкція системи централізованого водопостачання по вул..Спортивній, вул..Б.Хмельницького, вул..Березіна, вул..Визволителів, вул..Червоноармійській в с.Лисець Дунаєвецького р-ну </w:t>
      </w:r>
      <w:r>
        <w:rPr>
          <w:lang w:val="uk-UA"/>
        </w:rPr>
        <w:t>Хмельницької обл</w:t>
      </w:r>
      <w:r w:rsidRPr="00BF6420">
        <w:rPr>
          <w:lang w:val="uk-UA"/>
        </w:rPr>
        <w:t>.»</w:t>
      </w:r>
      <w:r>
        <w:rPr>
          <w:lang w:val="uk-UA"/>
        </w:rPr>
        <w:t xml:space="preserve"> - 274,753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тротуару по вул..1-го Травня м.Дунаївці Дунаєвецького </w:t>
      </w:r>
      <w:r>
        <w:rPr>
          <w:lang w:val="uk-UA"/>
        </w:rPr>
        <w:t>р-ну Хмельницької обл</w:t>
      </w:r>
      <w:r w:rsidRPr="00BF6420">
        <w:rPr>
          <w:lang w:val="uk-UA"/>
        </w:rPr>
        <w:t>.»</w:t>
      </w:r>
      <w:r>
        <w:rPr>
          <w:lang w:val="uk-UA"/>
        </w:rPr>
        <w:t xml:space="preserve"> - 1 355,507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lastRenderedPageBreak/>
        <w:t xml:space="preserve"> «Капітальний ремонт вуличного освітлення в с.Велика Кужелова Дунаєвецького р-ну Хмельницької обл..</w:t>
      </w:r>
      <w:r>
        <w:rPr>
          <w:lang w:val="uk-UA"/>
        </w:rPr>
        <w:t>» - 119,654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с.Гірчична Дунаєвецького р-ну Хмельницької обл.(коригування)</w:t>
      </w:r>
      <w:r>
        <w:rPr>
          <w:lang w:val="uk-UA"/>
        </w:rPr>
        <w:t>» - 255,375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с.Дем’янківці Дунаєвецького р-ну Хмельницької обл..</w:t>
      </w:r>
      <w:r>
        <w:rPr>
          <w:lang w:val="uk-UA"/>
        </w:rPr>
        <w:t>» - 93,908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с.Держанівка Дунаєвецького р-ну Хмельницької обл.(коригування)</w:t>
      </w:r>
      <w:r>
        <w:rPr>
          <w:lang w:val="uk-UA"/>
        </w:rPr>
        <w:t>» - 92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по вул..Центральній, вул..Садовій в с.Лисець Дунаєвецького р-ну Хмельницької обл..</w:t>
      </w:r>
      <w:r>
        <w:rPr>
          <w:lang w:val="uk-UA"/>
        </w:rPr>
        <w:t>» - 177,943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с.Мала Кужелівка Дунаєвецького р-ну Хмельницької обл..</w:t>
      </w:r>
      <w:r>
        <w:rPr>
          <w:lang w:val="uk-UA"/>
        </w:rPr>
        <w:t>» - 110,661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по вул..Ювілейній в с.Мушкутинці Дунаєвецького р-ну Хмельницької обл..</w:t>
      </w:r>
      <w:r>
        <w:rPr>
          <w:lang w:val="uk-UA"/>
        </w:rPr>
        <w:t>» - 96,015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с.Рачинці Дунаєвецького р-ну </w:t>
      </w:r>
      <w:r>
        <w:rPr>
          <w:lang w:val="uk-UA"/>
        </w:rPr>
        <w:t>Хмельницької обл.(коригування)» - 150,911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по вул..Центральній в с.Чимбарівка  Дунаєвецького р-ну Хмельницької обл.(коригування)»</w:t>
      </w:r>
      <w:r>
        <w:rPr>
          <w:lang w:val="uk-UA"/>
        </w:rPr>
        <w:t xml:space="preserve"> - 80,416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Pr>
          <w:lang w:val="uk-UA"/>
        </w:rPr>
        <w:t>«Капітальний ремонт тротуару по вул..1 Травня від вул..Спортивна до вул..Базарна в м.Дунаївці Дунаєвецького р-ну Хмельницької обл..» - 240,012 тис.грн.</w:t>
      </w:r>
    </w:p>
    <w:p w:rsidR="008B13B8" w:rsidRPr="00BF6420" w:rsidRDefault="008B13B8" w:rsidP="00B745D9">
      <w:pPr>
        <w:pStyle w:val="af"/>
        <w:numPr>
          <w:ilvl w:val="0"/>
          <w:numId w:val="4"/>
        </w:numPr>
        <w:tabs>
          <w:tab w:val="clear" w:pos="1710"/>
          <w:tab w:val="num" w:pos="0"/>
        </w:tabs>
        <w:spacing w:line="276" w:lineRule="auto"/>
        <w:ind w:left="0" w:firstLine="567"/>
        <w:jc w:val="both"/>
        <w:rPr>
          <w:lang w:val="uk-UA"/>
        </w:rPr>
      </w:pPr>
      <w:r>
        <w:rPr>
          <w:lang w:val="uk-UA"/>
        </w:rPr>
        <w:t>«Закупівля подрібнювача гілок для комунального підприємства Дунаєвецької міської ради «Благоустрій Дунаєвеччини» - 127,371 тис.грн.</w:t>
      </w:r>
    </w:p>
    <w:p w:rsidR="008B13B8" w:rsidRPr="00BF6420" w:rsidRDefault="008B13B8" w:rsidP="00EE0888">
      <w:pPr>
        <w:pStyle w:val="af"/>
        <w:tabs>
          <w:tab w:val="num" w:pos="0"/>
        </w:tabs>
        <w:ind w:left="0" w:firstLine="567"/>
        <w:rPr>
          <w:rFonts w:ascii="Times New Roman CYR" w:hAnsi="Times New Roman CYR" w:cs="Times New Roman CYR"/>
          <w:color w:val="FF0000"/>
          <w:lang w:val="uk-UA"/>
        </w:rPr>
      </w:pPr>
    </w:p>
    <w:p w:rsidR="008B13B8" w:rsidRPr="004A22E7" w:rsidRDefault="008B13B8" w:rsidP="00EE0888">
      <w:pPr>
        <w:widowControl w:val="0"/>
        <w:tabs>
          <w:tab w:val="left" w:pos="851"/>
        </w:tabs>
        <w:autoSpaceDE w:val="0"/>
        <w:autoSpaceDN w:val="0"/>
        <w:adjustRightInd w:val="0"/>
        <w:spacing w:line="276" w:lineRule="auto"/>
        <w:ind w:firstLine="567"/>
        <w:jc w:val="both"/>
        <w:rPr>
          <w:rFonts w:ascii="Times New Roman CYR" w:hAnsi="Times New Roman CYR" w:cs="Times New Roman CYR"/>
          <w:b/>
          <w:bCs/>
        </w:rPr>
      </w:pPr>
      <w:r w:rsidRPr="004A22E7">
        <w:rPr>
          <w:rFonts w:ascii="Times New Roman CYR" w:hAnsi="Times New Roman CYR" w:cs="Times New Roman CYR"/>
          <w:b/>
          <w:bCs/>
        </w:rPr>
        <w:t>Субвенція з державного бюджету місцевим бюджетам на здійснення заходів щодо соціально-економічн</w:t>
      </w:r>
      <w:r>
        <w:rPr>
          <w:rFonts w:ascii="Times New Roman CYR" w:hAnsi="Times New Roman CYR" w:cs="Times New Roman CYR"/>
          <w:b/>
          <w:bCs/>
        </w:rPr>
        <w:t xml:space="preserve">ого розвитку окремих територій. </w:t>
      </w:r>
      <w:r>
        <w:t>Згідно розпоряджень</w:t>
      </w:r>
      <w:r w:rsidRPr="000058F7">
        <w:t xml:space="preserve"> Кабінету Міністрів України від 13.06.2018р. №423-р </w:t>
      </w:r>
      <w:r>
        <w:t xml:space="preserve">та </w:t>
      </w:r>
      <w:r w:rsidRPr="000058F7">
        <w:t xml:space="preserve">від </w:t>
      </w:r>
      <w:r>
        <w:t>05.12.</w:t>
      </w:r>
      <w:r w:rsidRPr="000058F7">
        <w:t>2018р. №</w:t>
      </w:r>
      <w:r>
        <w:t>934</w:t>
      </w:r>
      <w:r w:rsidRPr="000058F7">
        <w:t>-р «Деякі питання розподілу у 2018 році субвенції з державного бюджету місцевим бюджетам на здійснення заходів щодо соціально-економічного розвитку окре</w:t>
      </w:r>
      <w:r>
        <w:t xml:space="preserve">мих територій» Дунаєвецькій міській раді передбачено 5 697,6 тис.грн. даної субвенції. </w:t>
      </w:r>
    </w:p>
    <w:p w:rsidR="008B13B8" w:rsidRDefault="008B13B8" w:rsidP="00EE0888">
      <w:pPr>
        <w:ind w:firstLine="567"/>
        <w:jc w:val="both"/>
      </w:pPr>
    </w:p>
    <w:p w:rsidR="008B13B8" w:rsidRDefault="008B13B8" w:rsidP="00EE0888">
      <w:pPr>
        <w:spacing w:line="276" w:lineRule="auto"/>
        <w:ind w:firstLine="567"/>
        <w:jc w:val="both"/>
      </w:pPr>
      <w:r>
        <w:t xml:space="preserve">Видатки заплановані по спеціальному фонду міського бюджету згідно цільового призначення трансферту, саме: </w:t>
      </w:r>
    </w:p>
    <w:p w:rsidR="008B13B8" w:rsidRPr="00815F07" w:rsidRDefault="008B13B8" w:rsidP="00B745D9">
      <w:pPr>
        <w:pStyle w:val="af"/>
        <w:numPr>
          <w:ilvl w:val="0"/>
          <w:numId w:val="21"/>
        </w:numPr>
        <w:spacing w:line="276" w:lineRule="auto"/>
        <w:ind w:left="0" w:firstLine="567"/>
        <w:jc w:val="both"/>
      </w:pPr>
      <w:r w:rsidRPr="00815F07">
        <w:rPr>
          <w:color w:val="000000"/>
        </w:rPr>
        <w:t>Капітальний ремонт тротуару по вул.Могилівській в м. Дунаївці Хмельницької області</w:t>
      </w:r>
      <w:r w:rsidRPr="00815F07">
        <w:rPr>
          <w:color w:val="000000"/>
          <w:lang w:val="uk-UA"/>
        </w:rPr>
        <w:t xml:space="preserve"> (коригування) – 1 </w:t>
      </w:r>
      <w:r>
        <w:rPr>
          <w:color w:val="000000"/>
          <w:lang w:val="uk-UA"/>
        </w:rPr>
        <w:t>330,1</w:t>
      </w:r>
      <w:r w:rsidRPr="00815F07">
        <w:rPr>
          <w:color w:val="000000"/>
          <w:lang w:val="uk-UA"/>
        </w:rPr>
        <w:t xml:space="preserve"> тис.грн.</w:t>
      </w:r>
    </w:p>
    <w:p w:rsidR="008B13B8" w:rsidRPr="00E42070" w:rsidRDefault="008B13B8" w:rsidP="00B745D9">
      <w:pPr>
        <w:pStyle w:val="af"/>
        <w:numPr>
          <w:ilvl w:val="0"/>
          <w:numId w:val="21"/>
        </w:numPr>
        <w:tabs>
          <w:tab w:val="left" w:pos="567"/>
        </w:tabs>
        <w:spacing w:after="200" w:line="276" w:lineRule="auto"/>
        <w:ind w:left="0" w:firstLine="567"/>
        <w:jc w:val="both"/>
        <w:rPr>
          <w:lang w:val="uk-UA"/>
        </w:rPr>
      </w:pPr>
      <w:r w:rsidRPr="00E42070">
        <w:rPr>
          <w:color w:val="000000"/>
          <w:lang w:val="uk-UA"/>
        </w:rPr>
        <w:t>Капітальний ремонт вуличного освітлення по вул</w:t>
      </w:r>
      <w:r>
        <w:rPr>
          <w:color w:val="000000"/>
          <w:lang w:val="uk-UA"/>
        </w:rPr>
        <w:t>.</w:t>
      </w:r>
      <w:r w:rsidRPr="00E42070">
        <w:rPr>
          <w:color w:val="000000"/>
          <w:lang w:val="uk-UA"/>
        </w:rPr>
        <w:t xml:space="preserve">Нова, </w:t>
      </w:r>
      <w:r>
        <w:rPr>
          <w:color w:val="000000"/>
          <w:lang w:val="uk-UA"/>
        </w:rPr>
        <w:t>вул.</w:t>
      </w:r>
      <w:r w:rsidRPr="00E42070">
        <w:rPr>
          <w:color w:val="000000"/>
          <w:lang w:val="uk-UA"/>
        </w:rPr>
        <w:t xml:space="preserve">Тимірязєва, </w:t>
      </w:r>
      <w:r>
        <w:rPr>
          <w:color w:val="000000"/>
          <w:lang w:val="uk-UA"/>
        </w:rPr>
        <w:t>вул.</w:t>
      </w:r>
      <w:r w:rsidRPr="00E42070">
        <w:rPr>
          <w:color w:val="000000"/>
          <w:lang w:val="uk-UA"/>
        </w:rPr>
        <w:t xml:space="preserve">Зелена, </w:t>
      </w:r>
      <w:r>
        <w:rPr>
          <w:color w:val="000000"/>
          <w:lang w:val="uk-UA"/>
        </w:rPr>
        <w:t>вул.</w:t>
      </w:r>
      <w:r w:rsidRPr="00E42070">
        <w:rPr>
          <w:color w:val="000000"/>
          <w:lang w:val="uk-UA"/>
        </w:rPr>
        <w:t xml:space="preserve">Комарова, </w:t>
      </w:r>
      <w:r>
        <w:rPr>
          <w:color w:val="000000"/>
          <w:lang w:val="uk-UA"/>
        </w:rPr>
        <w:t>вул.</w:t>
      </w:r>
      <w:r w:rsidRPr="00E42070">
        <w:rPr>
          <w:color w:val="000000"/>
          <w:lang w:val="uk-UA"/>
        </w:rPr>
        <w:t xml:space="preserve">Подільська, </w:t>
      </w:r>
      <w:r>
        <w:rPr>
          <w:color w:val="000000"/>
          <w:lang w:val="uk-UA"/>
        </w:rPr>
        <w:t>вул.</w:t>
      </w:r>
      <w:r w:rsidRPr="00E42070">
        <w:rPr>
          <w:color w:val="000000"/>
          <w:lang w:val="uk-UA"/>
        </w:rPr>
        <w:t xml:space="preserve">Червона, </w:t>
      </w:r>
      <w:r>
        <w:rPr>
          <w:color w:val="000000"/>
          <w:lang w:val="uk-UA"/>
        </w:rPr>
        <w:t>вул.</w:t>
      </w:r>
      <w:r w:rsidRPr="00E42070">
        <w:rPr>
          <w:color w:val="000000"/>
          <w:lang w:val="uk-UA"/>
        </w:rPr>
        <w:t xml:space="preserve">Відродження, </w:t>
      </w:r>
      <w:r>
        <w:rPr>
          <w:color w:val="000000"/>
          <w:lang w:val="uk-UA"/>
        </w:rPr>
        <w:t>вул.</w:t>
      </w:r>
      <w:r w:rsidRPr="00E42070">
        <w:rPr>
          <w:color w:val="000000"/>
          <w:lang w:val="uk-UA"/>
        </w:rPr>
        <w:t xml:space="preserve">Молодіжна в </w:t>
      </w:r>
      <w:r>
        <w:rPr>
          <w:color w:val="000000"/>
          <w:lang w:val="uk-UA"/>
        </w:rPr>
        <w:t>м. Дунаївці Хмельницької обл. – 338,5 тис.грн.</w:t>
      </w:r>
    </w:p>
    <w:p w:rsidR="008B13B8" w:rsidRPr="00E42070" w:rsidRDefault="008B13B8" w:rsidP="00B745D9">
      <w:pPr>
        <w:pStyle w:val="af"/>
        <w:numPr>
          <w:ilvl w:val="0"/>
          <w:numId w:val="21"/>
        </w:numPr>
        <w:tabs>
          <w:tab w:val="left" w:pos="567"/>
        </w:tabs>
        <w:spacing w:after="200" w:line="276" w:lineRule="auto"/>
        <w:ind w:left="0" w:firstLine="567"/>
        <w:jc w:val="both"/>
        <w:rPr>
          <w:lang w:val="uk-UA"/>
        </w:rPr>
      </w:pPr>
      <w:r w:rsidRPr="00E42070">
        <w:rPr>
          <w:color w:val="000000"/>
          <w:lang w:val="uk-UA"/>
        </w:rPr>
        <w:t>Капі</w:t>
      </w:r>
      <w:r>
        <w:rPr>
          <w:color w:val="000000"/>
          <w:lang w:val="uk-UA"/>
        </w:rPr>
        <w:t>тальний ремонт будівлі Залісецького НВК</w:t>
      </w:r>
      <w:r w:rsidRPr="00E42070">
        <w:rPr>
          <w:color w:val="000000"/>
          <w:lang w:val="uk-UA"/>
        </w:rPr>
        <w:t xml:space="preserve"> </w:t>
      </w:r>
      <w:r>
        <w:rPr>
          <w:color w:val="000000"/>
          <w:lang w:val="uk-UA"/>
        </w:rPr>
        <w:t>«</w:t>
      </w:r>
      <w:r w:rsidRPr="00E42070">
        <w:rPr>
          <w:color w:val="000000"/>
          <w:lang w:val="uk-UA"/>
        </w:rPr>
        <w:t xml:space="preserve">ЗОШ </w:t>
      </w:r>
      <w:r w:rsidRPr="00E42070">
        <w:rPr>
          <w:color w:val="000000"/>
        </w:rPr>
        <w:t>I</w:t>
      </w:r>
      <w:r w:rsidRPr="00E42070">
        <w:rPr>
          <w:color w:val="000000"/>
          <w:lang w:val="uk-UA"/>
        </w:rPr>
        <w:t>—</w:t>
      </w:r>
      <w:r w:rsidRPr="00E42070">
        <w:rPr>
          <w:color w:val="000000"/>
        </w:rPr>
        <w:t>II</w:t>
      </w:r>
      <w:r w:rsidRPr="00E42070">
        <w:rPr>
          <w:color w:val="000000"/>
          <w:lang w:val="uk-UA"/>
        </w:rPr>
        <w:t xml:space="preserve">  ст</w:t>
      </w:r>
      <w:r>
        <w:rPr>
          <w:color w:val="000000"/>
          <w:lang w:val="uk-UA"/>
        </w:rPr>
        <w:t>упенів, ДНЗ» в с. Залісці</w:t>
      </w:r>
      <w:r w:rsidRPr="00E42070">
        <w:rPr>
          <w:color w:val="000000"/>
          <w:lang w:val="uk-UA"/>
        </w:rPr>
        <w:t xml:space="preserve"> Дунаївецько</w:t>
      </w:r>
      <w:r>
        <w:rPr>
          <w:color w:val="000000"/>
          <w:lang w:val="uk-UA"/>
        </w:rPr>
        <w:t>го району Хмельницької області – 1 367 тис.грн.</w:t>
      </w:r>
    </w:p>
    <w:p w:rsidR="008B13B8" w:rsidRPr="00E42070" w:rsidRDefault="008B13B8" w:rsidP="00B745D9">
      <w:pPr>
        <w:pStyle w:val="af"/>
        <w:numPr>
          <w:ilvl w:val="0"/>
          <w:numId w:val="21"/>
        </w:numPr>
        <w:tabs>
          <w:tab w:val="left" w:pos="567"/>
        </w:tabs>
        <w:spacing w:after="200" w:line="276" w:lineRule="auto"/>
        <w:ind w:left="0" w:firstLine="567"/>
        <w:jc w:val="both"/>
        <w:rPr>
          <w:lang w:val="uk-UA"/>
        </w:rPr>
      </w:pPr>
      <w:r w:rsidRPr="00E42070">
        <w:rPr>
          <w:color w:val="000000"/>
          <w:lang w:val="uk-UA"/>
        </w:rPr>
        <w:t xml:space="preserve">Капітальний ремонт будівлі </w:t>
      </w:r>
      <w:r w:rsidRPr="002D5DB8">
        <w:rPr>
          <w:color w:val="000000"/>
          <w:lang w:val="uk-UA"/>
        </w:rPr>
        <w:t xml:space="preserve">Чаньківського </w:t>
      </w:r>
      <w:r w:rsidRPr="00E42070">
        <w:rPr>
          <w:color w:val="000000"/>
          <w:lang w:val="uk-UA"/>
        </w:rPr>
        <w:t xml:space="preserve">ДНЗ </w:t>
      </w:r>
      <w:r w:rsidRPr="002D5DB8">
        <w:rPr>
          <w:color w:val="000000"/>
          <w:lang w:val="uk-UA"/>
        </w:rPr>
        <w:t xml:space="preserve">«Сонечко» в </w:t>
      </w:r>
      <w:r w:rsidRPr="00E42070">
        <w:rPr>
          <w:color w:val="000000"/>
          <w:lang w:val="uk-UA"/>
        </w:rPr>
        <w:t>с. Чаньків Дунаївецько</w:t>
      </w:r>
      <w:r>
        <w:rPr>
          <w:color w:val="000000"/>
          <w:lang w:val="uk-UA"/>
        </w:rPr>
        <w:t>го району Хмельницької області – 1 362 тис.грн.</w:t>
      </w:r>
    </w:p>
    <w:p w:rsidR="008B13B8" w:rsidRPr="00A8220C" w:rsidRDefault="008B13B8" w:rsidP="00A8220C">
      <w:pPr>
        <w:pStyle w:val="af"/>
        <w:numPr>
          <w:ilvl w:val="0"/>
          <w:numId w:val="21"/>
        </w:numPr>
        <w:tabs>
          <w:tab w:val="left" w:pos="567"/>
        </w:tabs>
        <w:spacing w:after="200" w:line="276" w:lineRule="auto"/>
        <w:ind w:left="0" w:firstLine="567"/>
        <w:jc w:val="both"/>
        <w:rPr>
          <w:lang w:val="uk-UA"/>
        </w:rPr>
      </w:pPr>
      <w:r w:rsidRPr="00E42070">
        <w:rPr>
          <w:color w:val="000000"/>
          <w:lang w:val="uk-UA"/>
        </w:rPr>
        <w:lastRenderedPageBreak/>
        <w:t>Капітальний ремонт покриття вулиці Ватутіна в м. Дунаївці Хмельницької області</w:t>
      </w:r>
      <w:r>
        <w:rPr>
          <w:color w:val="000000"/>
          <w:lang w:val="uk-UA"/>
        </w:rPr>
        <w:t xml:space="preserve"> (коригування) – 1 300 тис.грн.</w:t>
      </w:r>
    </w:p>
    <w:p w:rsidR="008B13B8" w:rsidRPr="0098377F" w:rsidRDefault="008B13B8" w:rsidP="00EE0888">
      <w:pPr>
        <w:pStyle w:val="af"/>
        <w:tabs>
          <w:tab w:val="left" w:pos="567"/>
        </w:tabs>
        <w:spacing w:after="200" w:line="276" w:lineRule="auto"/>
        <w:ind w:left="0" w:firstLine="567"/>
        <w:jc w:val="both"/>
        <w:rPr>
          <w:lang w:val="uk-UA"/>
        </w:rPr>
      </w:pPr>
      <w:r w:rsidRPr="0098377F">
        <w:rPr>
          <w:lang w:val="uk-UA"/>
        </w:rPr>
        <w:t>У 2018 використано лише  2 067,</w:t>
      </w:r>
      <w:r>
        <w:rPr>
          <w:lang w:val="uk-UA"/>
        </w:rPr>
        <w:t>3</w:t>
      </w:r>
      <w:r w:rsidRPr="0098377F">
        <w:rPr>
          <w:lang w:val="uk-UA"/>
        </w:rPr>
        <w:t xml:space="preserve"> тис.грн. коштів, в тому числі по проектах:</w:t>
      </w:r>
    </w:p>
    <w:p w:rsidR="008B13B8" w:rsidRPr="00815F07" w:rsidRDefault="008B13B8" w:rsidP="00B745D9">
      <w:pPr>
        <w:pStyle w:val="af"/>
        <w:numPr>
          <w:ilvl w:val="0"/>
          <w:numId w:val="21"/>
        </w:numPr>
        <w:spacing w:line="276" w:lineRule="auto"/>
        <w:ind w:left="0" w:firstLine="567"/>
        <w:jc w:val="both"/>
      </w:pPr>
      <w:r w:rsidRPr="00815F07">
        <w:rPr>
          <w:color w:val="000000"/>
        </w:rPr>
        <w:t>Капітальний ремонт тротуару по вул.Могилівській в м. Дунаївці Хмельницької області</w:t>
      </w:r>
      <w:r w:rsidRPr="00815F07">
        <w:rPr>
          <w:color w:val="000000"/>
          <w:lang w:val="uk-UA"/>
        </w:rPr>
        <w:t xml:space="preserve"> (коригування) – </w:t>
      </w:r>
      <w:r>
        <w:rPr>
          <w:color w:val="000000"/>
          <w:lang w:val="uk-UA"/>
        </w:rPr>
        <w:t>1 175,2</w:t>
      </w:r>
      <w:r w:rsidRPr="00815F07">
        <w:rPr>
          <w:color w:val="000000"/>
          <w:lang w:val="uk-UA"/>
        </w:rPr>
        <w:t xml:space="preserve"> тис.грн.</w:t>
      </w:r>
    </w:p>
    <w:p w:rsidR="008B13B8" w:rsidRPr="000C6C23" w:rsidRDefault="008B13B8" w:rsidP="00B745D9">
      <w:pPr>
        <w:pStyle w:val="af"/>
        <w:numPr>
          <w:ilvl w:val="0"/>
          <w:numId w:val="21"/>
        </w:numPr>
        <w:tabs>
          <w:tab w:val="left" w:pos="567"/>
        </w:tabs>
        <w:spacing w:after="200" w:line="276" w:lineRule="auto"/>
        <w:ind w:left="0" w:firstLine="567"/>
        <w:jc w:val="both"/>
        <w:rPr>
          <w:lang w:val="uk-UA"/>
        </w:rPr>
      </w:pPr>
      <w:r>
        <w:rPr>
          <w:color w:val="000000"/>
          <w:lang w:val="uk-UA"/>
        </w:rPr>
        <w:t xml:space="preserve"> </w:t>
      </w:r>
      <w:r w:rsidRPr="00E42070">
        <w:rPr>
          <w:color w:val="000000"/>
          <w:lang w:val="uk-UA"/>
        </w:rPr>
        <w:t xml:space="preserve">Капітальний ремонт будівлі </w:t>
      </w:r>
      <w:r w:rsidRPr="002D5DB8">
        <w:rPr>
          <w:color w:val="000000"/>
          <w:lang w:val="uk-UA"/>
        </w:rPr>
        <w:t xml:space="preserve">Чаньківського </w:t>
      </w:r>
      <w:r w:rsidRPr="00E42070">
        <w:rPr>
          <w:color w:val="000000"/>
          <w:lang w:val="uk-UA"/>
        </w:rPr>
        <w:t xml:space="preserve">ДНЗ </w:t>
      </w:r>
      <w:r w:rsidRPr="002D5DB8">
        <w:rPr>
          <w:color w:val="000000"/>
          <w:lang w:val="uk-UA"/>
        </w:rPr>
        <w:t xml:space="preserve">«Сонечко» в </w:t>
      </w:r>
      <w:r w:rsidRPr="00E42070">
        <w:rPr>
          <w:color w:val="000000"/>
          <w:lang w:val="uk-UA"/>
        </w:rPr>
        <w:t>с. Чаньків Дунаївецько</w:t>
      </w:r>
      <w:r>
        <w:rPr>
          <w:color w:val="000000"/>
          <w:lang w:val="uk-UA"/>
        </w:rPr>
        <w:t>го району Хмельницької області – 892,1 тис.грн.</w:t>
      </w:r>
    </w:p>
    <w:p w:rsidR="008B13B8" w:rsidRDefault="008B13B8" w:rsidP="00A8220C">
      <w:pPr>
        <w:tabs>
          <w:tab w:val="left" w:pos="567"/>
        </w:tabs>
        <w:spacing w:after="200" w:line="276" w:lineRule="auto"/>
        <w:ind w:firstLine="567"/>
        <w:jc w:val="both"/>
      </w:pPr>
      <w:r w:rsidRPr="0098377F">
        <w:t>Залишок невикористаної субвенції в сумі 3 630,3 тис.грн. зберігається на відповідному рахунку міського бюджету і буде використаний в 2019 році на реалізацію затверджених проектів.</w:t>
      </w:r>
    </w:p>
    <w:p w:rsidR="008B13B8" w:rsidRDefault="008B13B8" w:rsidP="00EE0888">
      <w:pPr>
        <w:spacing w:line="276" w:lineRule="auto"/>
        <w:ind w:firstLine="708"/>
        <w:jc w:val="both"/>
      </w:pPr>
      <w:r w:rsidRPr="00E15AFA">
        <w:rPr>
          <w:b/>
          <w:bCs/>
        </w:rPr>
        <w:t>Субвенція з місцевого бюджету на здійснення переданих видатків у сфері освіти за рахунок коштів освітньої субвенції</w:t>
      </w:r>
      <w:r>
        <w:rPr>
          <w:b/>
          <w:bCs/>
        </w:rPr>
        <w:t>.</w:t>
      </w:r>
      <w:r w:rsidRPr="00E15AFA">
        <w:rPr>
          <w:b/>
          <w:bCs/>
        </w:rPr>
        <w:t xml:space="preserve"> </w:t>
      </w:r>
      <w:r>
        <w:t>Розпорядженням голови обласної державної адміністрації від 20.12.2018р. №891/2018-р «Про перерозподіл обсягу доходів і видатків обласного бюджету на 2018 рік» (додаток 2) Дунаєвецькій міській раді передбачено 800 тис.грн. зазначеної субвенції. Станом на 01.01.2019 року кошти не використані: вони зберігаються на рахунку міського бюджету і будуть використані в 2019 році згідно їх цільового призначення - на оснащення опорних закладів освіти засобами навчання та обладнанням для кабінетів природничо-математичних предметів (видатки споживання).</w:t>
      </w:r>
    </w:p>
    <w:p w:rsidR="008B13B8" w:rsidRDefault="008B13B8" w:rsidP="00EE0888">
      <w:pPr>
        <w:spacing w:line="276" w:lineRule="auto"/>
        <w:ind w:firstLine="708"/>
        <w:jc w:val="both"/>
      </w:pPr>
    </w:p>
    <w:p w:rsidR="008B13B8" w:rsidRDefault="008B13B8" w:rsidP="00EE0888">
      <w:pPr>
        <w:spacing w:after="200" w:line="276" w:lineRule="auto"/>
        <w:ind w:firstLine="567"/>
        <w:jc w:val="both"/>
      </w:pPr>
      <w:r w:rsidRPr="00826EF7">
        <w:rPr>
          <w:b/>
          <w:bCs/>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w:t>
      </w:r>
      <w:r>
        <w:rPr>
          <w:b/>
          <w:bCs/>
        </w:rPr>
        <w:t xml:space="preserve">  </w:t>
      </w:r>
      <w:r w:rsidRPr="00826EF7">
        <w:t>Рішенням сесії обласної ради від</w:t>
      </w:r>
      <w:r>
        <w:t xml:space="preserve"> 27.03.2018</w:t>
      </w:r>
      <w:r w:rsidRPr="00826EF7">
        <w:t>р №45-18/2018 «Про внесення змін до обласного бюджету на 2018 рік» міському бюджету передбачено додатковий фінансовий цільовий ресурс у вигляді залишку коштів освітньої субвенції з державного бюджету місцевим бюджетам, що утворився станом на 01.01.2018р.,</w:t>
      </w:r>
      <w:r>
        <w:t xml:space="preserve"> по загальному фонду</w:t>
      </w:r>
      <w:r w:rsidRPr="00826EF7">
        <w:t xml:space="preserve"> в сумі </w:t>
      </w:r>
      <w:r>
        <w:t>126</w:t>
      </w:r>
      <w:r w:rsidRPr="00826EF7">
        <w:t xml:space="preserve"> тис.грн. </w:t>
      </w:r>
      <w:r>
        <w:t>К</w:t>
      </w:r>
      <w:r w:rsidRPr="00826EF7">
        <w:t xml:space="preserve">ошти </w:t>
      </w:r>
      <w:r>
        <w:t xml:space="preserve">заплановані та використані відповідно до цільового призначення - на </w:t>
      </w:r>
      <w:r w:rsidRPr="00FC7CCD">
        <w:t>оснащення кабінет</w:t>
      </w:r>
      <w:r>
        <w:t xml:space="preserve">ів інклюзивно-ресурсного центру (видатки спеціального фонду), в тому числі придбання комп’ютерного обладнання (6,1 тис.грн.), багатофункціонального пристрою (7,2 тис.грн.), комплекту меблів (8,5 тис.грн.), реабілітаційного обладнання (52,4 тис.грн.), дидактичних матеріалів (51,8 тис.грн.). </w:t>
      </w:r>
    </w:p>
    <w:p w:rsidR="008B13B8" w:rsidRDefault="008B13B8" w:rsidP="00EE0888">
      <w:pPr>
        <w:spacing w:after="200" w:line="276" w:lineRule="auto"/>
        <w:ind w:firstLine="360"/>
        <w:jc w:val="both"/>
      </w:pPr>
    </w:p>
    <w:p w:rsidR="008B13B8" w:rsidRDefault="008B13B8" w:rsidP="00EE0888">
      <w:pPr>
        <w:spacing w:after="200" w:line="276" w:lineRule="auto"/>
        <w:ind w:firstLine="567"/>
        <w:jc w:val="both"/>
      </w:pPr>
      <w:r w:rsidRPr="00B158CD">
        <w:rPr>
          <w:b/>
          <w:bCs/>
        </w:rPr>
        <w:t>Субвенція з місцевого бюджету на забезпечення якісної, сучасної та доступ</w:t>
      </w:r>
      <w:r>
        <w:rPr>
          <w:b/>
          <w:bCs/>
        </w:rPr>
        <w:t>ної загальної середньої освіти «Нова українська школа»</w:t>
      </w:r>
      <w:r w:rsidRPr="00B158CD">
        <w:rPr>
          <w:b/>
          <w:bCs/>
        </w:rPr>
        <w:t xml:space="preserve"> за рахунок відповідної субвенції з державного бюджету.</w:t>
      </w:r>
      <w:r>
        <w:rPr>
          <w:b/>
          <w:bCs/>
        </w:rPr>
        <w:t xml:space="preserve"> </w:t>
      </w:r>
      <w:r>
        <w:t xml:space="preserve">Розпорядженням голови ОДА від 06.06.2018р. №504/2018р «Про збільшення обсягу доходів і видатків обласного бюджету на 2018 рік» міському бюджету передбачено 1 260,5 тис.грн. вищезгаданої субвенції. </w:t>
      </w:r>
    </w:p>
    <w:p w:rsidR="008B13B8" w:rsidRPr="000133A6" w:rsidRDefault="008B13B8" w:rsidP="00EE0888">
      <w:pPr>
        <w:spacing w:after="200" w:line="276" w:lineRule="auto"/>
        <w:ind w:firstLine="360"/>
        <w:jc w:val="both"/>
      </w:pPr>
      <w:r>
        <w:t xml:space="preserve">Видатки за рахунок зазначеного трансферту заплановані, враховуючи додаток 1 до розпорядження: 2,2 тис.грн. – </w:t>
      </w:r>
      <w:r w:rsidRPr="000133A6">
        <w:t xml:space="preserve">на </w:t>
      </w:r>
      <w:r>
        <w:t xml:space="preserve">поточні видатки, а саме </w:t>
      </w:r>
      <w:r w:rsidRPr="000133A6">
        <w:t>відрядження вчителів, асистентів вчителів закладів загальної середньої освіти з інклюзивним та інтегрованим навчанням та заступників директорів закладів загальної середньої освіти для підвищення кваліфікації</w:t>
      </w:r>
      <w:r>
        <w:t>, та 1 258,3 тис.грн. – на капітальні видатки, в тому числі:</w:t>
      </w:r>
    </w:p>
    <w:p w:rsidR="008B13B8" w:rsidRPr="000133A6" w:rsidRDefault="008B13B8" w:rsidP="00243BB7">
      <w:pPr>
        <w:pStyle w:val="af"/>
        <w:numPr>
          <w:ilvl w:val="0"/>
          <w:numId w:val="28"/>
        </w:numPr>
        <w:ind w:left="0" w:firstLine="0"/>
        <w:jc w:val="both"/>
        <w:rPr>
          <w:lang w:val="uk-UA"/>
        </w:rPr>
      </w:pPr>
      <w:r w:rsidRPr="000133A6">
        <w:rPr>
          <w:lang w:val="uk-UA"/>
        </w:rPr>
        <w:lastRenderedPageBreak/>
        <w:t>на закупівлю сучасних меблів для початкових класів нової української школи – 471,5 тис.грн.</w:t>
      </w:r>
    </w:p>
    <w:p w:rsidR="008B13B8" w:rsidRPr="000133A6" w:rsidRDefault="008B13B8" w:rsidP="00243BB7">
      <w:pPr>
        <w:pStyle w:val="af"/>
        <w:numPr>
          <w:ilvl w:val="0"/>
          <w:numId w:val="28"/>
        </w:numPr>
        <w:spacing w:line="276" w:lineRule="auto"/>
        <w:ind w:left="0" w:firstLine="0"/>
        <w:jc w:val="both"/>
        <w:rPr>
          <w:lang w:val="uk-UA"/>
        </w:rPr>
      </w:pPr>
      <w:r w:rsidRPr="000133A6">
        <w:rPr>
          <w:lang w:val="uk-UA"/>
        </w:rPr>
        <w:t>на закупівлю дидактичних матеріалі</w:t>
      </w:r>
      <w:r>
        <w:rPr>
          <w:lang w:val="uk-UA"/>
        </w:rPr>
        <w:t>в для учнів початкових класів, щ</w:t>
      </w:r>
      <w:r w:rsidRPr="000133A6">
        <w:rPr>
          <w:lang w:val="uk-UA"/>
        </w:rPr>
        <w:t>о навчаються за новими методиками відповідно до Концепції реалізації державної політики у сфері реформування загальної середньої освіти «Нова українська школа» на період до 2029 року – 516,4 тис.грн.</w:t>
      </w:r>
    </w:p>
    <w:p w:rsidR="008B13B8" w:rsidRPr="000133A6" w:rsidRDefault="008B13B8" w:rsidP="00B745D9">
      <w:pPr>
        <w:pStyle w:val="af"/>
        <w:numPr>
          <w:ilvl w:val="0"/>
          <w:numId w:val="28"/>
        </w:numPr>
        <w:jc w:val="both"/>
        <w:rPr>
          <w:lang w:val="uk-UA"/>
        </w:rPr>
      </w:pPr>
      <w:r w:rsidRPr="000133A6">
        <w:rPr>
          <w:lang w:val="uk-UA"/>
        </w:rPr>
        <w:t>на закупівлю комп’ютерного обладнання відповідного мультимедійного контенту для початкових класів нової української школи – 270,4 тис.грн.</w:t>
      </w:r>
    </w:p>
    <w:p w:rsidR="008B13B8" w:rsidRDefault="008B13B8" w:rsidP="00EE0888">
      <w:pPr>
        <w:spacing w:after="200" w:line="276" w:lineRule="auto"/>
        <w:ind w:firstLine="360"/>
        <w:jc w:val="both"/>
        <w:rPr>
          <w:b/>
          <w:bCs/>
        </w:rPr>
      </w:pPr>
    </w:p>
    <w:p w:rsidR="008B13B8" w:rsidRDefault="008B13B8" w:rsidP="00EE0888">
      <w:pPr>
        <w:spacing w:after="200" w:line="276" w:lineRule="auto"/>
        <w:ind w:firstLine="567"/>
        <w:jc w:val="both"/>
      </w:pPr>
      <w:r>
        <w:t>Економію в сумі 5,732 тис.грн., яка виникла при закупівлі дидактичних матеріалів, повернено до обласного бюджету.</w:t>
      </w:r>
    </w:p>
    <w:p w:rsidR="008B13B8" w:rsidRDefault="008B13B8" w:rsidP="00EE0888">
      <w:pPr>
        <w:spacing w:after="200" w:line="276" w:lineRule="auto"/>
        <w:ind w:firstLine="360"/>
        <w:jc w:val="both"/>
      </w:pPr>
    </w:p>
    <w:p w:rsidR="008B13B8" w:rsidRPr="00AA167B"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b/>
          <w:bCs/>
        </w:rPr>
      </w:pPr>
      <w:r>
        <w:rPr>
          <w:rFonts w:ascii="Times New Roman CYR" w:hAnsi="Times New Roman CYR" w:cs="Times New Roman CYR"/>
        </w:rPr>
        <w:t xml:space="preserve">         </w:t>
      </w:r>
      <w:r w:rsidRPr="00AA167B">
        <w:rPr>
          <w:rFonts w:ascii="Times New Roman CYR" w:hAnsi="Times New Roman CYR" w:cs="Times New Roman CYR"/>
          <w:b/>
          <w:bCs/>
        </w:rPr>
        <w:t>Інші субве</w:t>
      </w:r>
      <w:r>
        <w:rPr>
          <w:rFonts w:ascii="Times New Roman CYR" w:hAnsi="Times New Roman CYR" w:cs="Times New Roman CYR"/>
          <w:b/>
          <w:bCs/>
        </w:rPr>
        <w:t>нції міському бюджету</w:t>
      </w:r>
      <w:r w:rsidRPr="00AA167B">
        <w:rPr>
          <w:rFonts w:ascii="Times New Roman CYR" w:hAnsi="Times New Roman CYR" w:cs="Times New Roman CYR"/>
          <w:b/>
          <w:bCs/>
        </w:rPr>
        <w:t xml:space="preserve">: </w:t>
      </w:r>
    </w:p>
    <w:p w:rsidR="008B13B8" w:rsidRPr="00841C48"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rPr>
      </w:pPr>
      <w:r w:rsidRPr="00841C48">
        <w:rPr>
          <w:rFonts w:ascii="Times New Roman CYR" w:hAnsi="Times New Roman CYR" w:cs="Times New Roman CYR"/>
        </w:rPr>
        <w:t xml:space="preserve">         Районний бюджет – 100 тис.грн., з них:</w:t>
      </w:r>
    </w:p>
    <w:p w:rsidR="008B13B8" w:rsidRPr="00841C48" w:rsidRDefault="008B13B8" w:rsidP="00B745D9">
      <w:pPr>
        <w:pStyle w:val="af"/>
        <w:widowControl w:val="0"/>
        <w:numPr>
          <w:ilvl w:val="0"/>
          <w:numId w:val="23"/>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облаштування частини приміщення по вул..Горького, 7/7 м.Дунаївці для проведення процедури гемодіалізу – 100 тис.грн.</w:t>
      </w:r>
    </w:p>
    <w:p w:rsidR="008B13B8" w:rsidRPr="00A81477" w:rsidRDefault="008B13B8"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color w:val="FF0000"/>
        </w:rPr>
      </w:pPr>
    </w:p>
    <w:p w:rsidR="008B13B8" w:rsidRPr="00841C48" w:rsidRDefault="008B13B8"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rPr>
        <w:t>Дунаєвецький селищний бюджет – 2 612,3 тис.грн., з них:</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841C48">
        <w:rPr>
          <w:rFonts w:ascii="Times New Roman CYR" w:hAnsi="Times New Roman CYR" w:cs="Times New Roman CYR"/>
          <w:lang w:val="uk-UA"/>
        </w:rPr>
        <w:t>утримання КЗ «Центр ПМСД» - 718,9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утримання КУ «Територіальний центр соціального обслуговування» - 1 036,9</w:t>
      </w:r>
      <w:r>
        <w:rPr>
          <w:rFonts w:ascii="Times New Roman CYR" w:hAnsi="Times New Roman CYR" w:cs="Times New Roman CYR"/>
          <w:lang w:val="uk-UA"/>
        </w:rPr>
        <w:t xml:space="preserve"> </w:t>
      </w:r>
      <w:r w:rsidRPr="00841C48">
        <w:rPr>
          <w:rFonts w:ascii="Times New Roman CYR" w:hAnsi="Times New Roman CYR" w:cs="Times New Roman CYR"/>
          <w:lang w:val="uk-UA"/>
        </w:rPr>
        <w:t>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утримання КЗ «Дунаєвецька дитяча школа мистецтв» - 238,8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методкабінету та психолого-медико-педагогічної консультації – 114,3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капітального ремонту частини системи опалення приміщення по вул..Горького, 7/7, де буде розміщений Трудовий архів – 51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облаштування частини приміщення по вул..Горького, 7/7 м.Дунаївці для проведення процедури гемодіалізу – 182,4 тис.грн.</w:t>
      </w:r>
    </w:p>
    <w:p w:rsidR="008B13B8" w:rsidRDefault="008B13B8" w:rsidP="00B745D9">
      <w:pPr>
        <w:pStyle w:val="af"/>
        <w:numPr>
          <w:ilvl w:val="0"/>
          <w:numId w:val="24"/>
        </w:numPr>
        <w:tabs>
          <w:tab w:val="left" w:pos="1134"/>
        </w:tabs>
        <w:spacing w:after="200" w:line="276" w:lineRule="auto"/>
        <w:ind w:left="1134" w:hanging="567"/>
        <w:jc w:val="both"/>
        <w:rPr>
          <w:lang w:val="uk-UA"/>
        </w:rPr>
      </w:pPr>
      <w:r>
        <w:t>компенсаці</w:t>
      </w:r>
      <w:r>
        <w:rPr>
          <w:lang w:val="uk-UA"/>
        </w:rPr>
        <w:t>я</w:t>
      </w:r>
      <w:r w:rsidRPr="00841C48">
        <w:t xml:space="preserve"> </w:t>
      </w:r>
      <w:r w:rsidRPr="00841C48">
        <w:rPr>
          <w:lang w:val="uk-UA"/>
        </w:rPr>
        <w:t>за здійснені видатки на утримання комунальних установ та закладів міської ради, які обслугов</w:t>
      </w:r>
      <w:r>
        <w:rPr>
          <w:lang w:val="uk-UA"/>
        </w:rPr>
        <w:t>ують населення Дунаєвецької селищної громади – 270 тис.грн.</w:t>
      </w:r>
    </w:p>
    <w:p w:rsidR="008B13B8" w:rsidRDefault="008B13B8" w:rsidP="00EE0888">
      <w:pPr>
        <w:pStyle w:val="af"/>
        <w:tabs>
          <w:tab w:val="left" w:pos="1134"/>
        </w:tabs>
        <w:spacing w:after="200" w:line="276" w:lineRule="auto"/>
        <w:ind w:left="1134"/>
        <w:jc w:val="both"/>
        <w:rPr>
          <w:lang w:val="uk-UA"/>
        </w:rPr>
      </w:pPr>
    </w:p>
    <w:p w:rsidR="008B13B8" w:rsidRPr="00841C48" w:rsidRDefault="008B13B8" w:rsidP="00EE0888">
      <w:pPr>
        <w:pStyle w:val="af"/>
        <w:tabs>
          <w:tab w:val="left" w:pos="1134"/>
        </w:tabs>
        <w:spacing w:after="200" w:line="276" w:lineRule="auto"/>
        <w:ind w:left="1134" w:hanging="567"/>
        <w:jc w:val="both"/>
        <w:rPr>
          <w:lang w:val="uk-UA"/>
        </w:rPr>
      </w:pPr>
      <w:r>
        <w:rPr>
          <w:lang w:val="uk-UA"/>
        </w:rPr>
        <w:t>Смотрицький селищний бюджет – 1 254,5 тис.грн., з них:</w:t>
      </w:r>
    </w:p>
    <w:p w:rsidR="008B13B8" w:rsidRPr="00841C48"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841C48">
        <w:rPr>
          <w:rFonts w:ascii="Times New Roman CYR" w:hAnsi="Times New Roman CYR" w:cs="Times New Roman CYR"/>
          <w:lang w:val="uk-UA"/>
        </w:rPr>
        <w:t xml:space="preserve">утримання КЗ «Центр ПМСД» - </w:t>
      </w:r>
      <w:r>
        <w:rPr>
          <w:rFonts w:ascii="Times New Roman CYR" w:hAnsi="Times New Roman CYR" w:cs="Times New Roman CYR"/>
          <w:lang w:val="uk-UA"/>
        </w:rPr>
        <w:t>546</w:t>
      </w:r>
      <w:r w:rsidRPr="00841C48">
        <w:rPr>
          <w:rFonts w:ascii="Times New Roman CYR" w:hAnsi="Times New Roman CYR" w:cs="Times New Roman CYR"/>
          <w:lang w:val="uk-UA"/>
        </w:rPr>
        <w:t xml:space="preserve"> тис.грн.</w:t>
      </w:r>
    </w:p>
    <w:p w:rsidR="008B13B8" w:rsidRPr="00841C48"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утримання КУ «Територіальний центр соціального обслуговування» - </w:t>
      </w:r>
      <w:r>
        <w:rPr>
          <w:rFonts w:ascii="Times New Roman CYR" w:hAnsi="Times New Roman CYR" w:cs="Times New Roman CYR"/>
          <w:lang w:val="uk-UA"/>
        </w:rPr>
        <w:t xml:space="preserve">533,6 </w:t>
      </w:r>
      <w:r w:rsidRPr="00841C48">
        <w:rPr>
          <w:rFonts w:ascii="Times New Roman CYR" w:hAnsi="Times New Roman CYR" w:cs="Times New Roman CYR"/>
          <w:lang w:val="uk-UA"/>
        </w:rPr>
        <w:t>тис.грн.</w:t>
      </w:r>
    </w:p>
    <w:p w:rsidR="008B13B8" w:rsidRPr="00841C48"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співфінансування методкабінету та психолого-медико-педагогічної консультації – </w:t>
      </w:r>
      <w:r>
        <w:rPr>
          <w:rFonts w:ascii="Times New Roman CYR" w:hAnsi="Times New Roman CYR" w:cs="Times New Roman CYR"/>
          <w:lang w:val="uk-UA"/>
        </w:rPr>
        <w:t>62,4</w:t>
      </w:r>
      <w:r w:rsidRPr="00841C48">
        <w:rPr>
          <w:rFonts w:ascii="Times New Roman CYR" w:hAnsi="Times New Roman CYR" w:cs="Times New Roman CYR"/>
          <w:lang w:val="uk-UA"/>
        </w:rPr>
        <w:t xml:space="preserve"> тис.грн.</w:t>
      </w:r>
    </w:p>
    <w:p w:rsidR="008B13B8" w:rsidRPr="009F5BE1"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співфінансування облаштування частини приміщення по вул..Горького, 7/7 м.Дунаївці для проведення процедури гемодіалізу – </w:t>
      </w:r>
      <w:r>
        <w:rPr>
          <w:rFonts w:ascii="Times New Roman CYR" w:hAnsi="Times New Roman CYR" w:cs="Times New Roman CYR"/>
          <w:lang w:val="uk-UA"/>
        </w:rPr>
        <w:t>112,5</w:t>
      </w:r>
      <w:r w:rsidRPr="00841C48">
        <w:rPr>
          <w:rFonts w:ascii="Times New Roman CYR" w:hAnsi="Times New Roman CYR" w:cs="Times New Roman CYR"/>
          <w:lang w:val="uk-UA"/>
        </w:rPr>
        <w:t xml:space="preserve"> тис.грн.</w:t>
      </w:r>
    </w:p>
    <w:p w:rsidR="008B13B8" w:rsidRPr="009F5BE1" w:rsidRDefault="008B13B8" w:rsidP="00EE0888">
      <w:pPr>
        <w:pStyle w:val="af"/>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p>
    <w:p w:rsidR="008B13B8" w:rsidRPr="009F5BE1" w:rsidRDefault="008B13B8"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rPr>
        <w:t>Маківський сільський бюджет – 698,9 тис.грн., з них:</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9F5BE1">
        <w:rPr>
          <w:rFonts w:ascii="Times New Roman CYR" w:hAnsi="Times New Roman CYR" w:cs="Times New Roman CYR"/>
          <w:lang w:val="uk-UA"/>
        </w:rPr>
        <w:t>утримання КЗ «Центр ПМСД» - 55,1 тис.грн.</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lang w:val="uk-UA"/>
        </w:rPr>
        <w:t xml:space="preserve">утримання КУ «Територіальний центр соціального обслуговування» </w:t>
      </w:r>
      <w:r w:rsidRPr="009F5BE1">
        <w:rPr>
          <w:rFonts w:ascii="Times New Roman CYR" w:hAnsi="Times New Roman CYR" w:cs="Times New Roman CYR"/>
          <w:b/>
          <w:bCs/>
          <w:lang w:val="uk-UA"/>
        </w:rPr>
        <w:t xml:space="preserve">- </w:t>
      </w:r>
      <w:r w:rsidRPr="009F5BE1">
        <w:rPr>
          <w:rFonts w:ascii="Times New Roman CYR" w:hAnsi="Times New Roman CYR" w:cs="Times New Roman CYR"/>
          <w:lang w:val="uk-UA"/>
        </w:rPr>
        <w:t>470,4 тис.грн.</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lang w:val="uk-UA"/>
        </w:rPr>
        <w:lastRenderedPageBreak/>
        <w:t>фінансування інших закладів освіти (психолого-медико-педагогічної консультації) – 10,4 тис.грн.</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lang w:val="uk-UA"/>
        </w:rPr>
        <w:t>утримання двох дітей з інвалідністю в КУ «</w:t>
      </w:r>
      <w:r>
        <w:rPr>
          <w:rFonts w:ascii="Times New Roman CYR" w:hAnsi="Times New Roman CYR" w:cs="Times New Roman CYR"/>
          <w:lang w:val="uk-UA"/>
        </w:rPr>
        <w:t>Міський ц</w:t>
      </w:r>
      <w:r w:rsidRPr="009F5BE1">
        <w:rPr>
          <w:rFonts w:ascii="Times New Roman CYR" w:hAnsi="Times New Roman CYR" w:cs="Times New Roman CYR"/>
          <w:lang w:val="uk-UA"/>
        </w:rPr>
        <w:t xml:space="preserve">ентр </w:t>
      </w:r>
      <w:r>
        <w:rPr>
          <w:rFonts w:ascii="Times New Roman CYR" w:hAnsi="Times New Roman CYR" w:cs="Times New Roman CYR"/>
          <w:lang w:val="uk-UA"/>
        </w:rPr>
        <w:t>комплексної</w:t>
      </w:r>
      <w:r w:rsidRPr="009F5BE1">
        <w:rPr>
          <w:rFonts w:ascii="Times New Roman CYR" w:hAnsi="Times New Roman CYR" w:cs="Times New Roman CYR"/>
          <w:lang w:val="uk-UA"/>
        </w:rPr>
        <w:t xml:space="preserve"> реабілітації дітей</w:t>
      </w:r>
      <w:r>
        <w:rPr>
          <w:rFonts w:ascii="Times New Roman CYR" w:hAnsi="Times New Roman CYR" w:cs="Times New Roman CYR"/>
          <w:lang w:val="uk-UA"/>
        </w:rPr>
        <w:t xml:space="preserve"> з інвалідністю</w:t>
      </w:r>
      <w:r w:rsidRPr="009F5BE1">
        <w:rPr>
          <w:rFonts w:ascii="Times New Roman CYR" w:hAnsi="Times New Roman CYR" w:cs="Times New Roman CYR"/>
          <w:lang w:val="uk-UA"/>
        </w:rPr>
        <w:t xml:space="preserve"> «Ластівка» - 24,4 тис.грн.</w:t>
      </w:r>
    </w:p>
    <w:p w:rsidR="008B13B8" w:rsidRDefault="008B13B8" w:rsidP="00B745D9">
      <w:pPr>
        <w:pStyle w:val="af"/>
        <w:numPr>
          <w:ilvl w:val="0"/>
          <w:numId w:val="26"/>
        </w:numPr>
        <w:tabs>
          <w:tab w:val="left" w:pos="1134"/>
        </w:tabs>
        <w:spacing w:after="200" w:line="276" w:lineRule="auto"/>
        <w:ind w:left="1134" w:hanging="567"/>
        <w:jc w:val="both"/>
        <w:rPr>
          <w:lang w:val="uk-UA"/>
        </w:rPr>
      </w:pPr>
      <w:r>
        <w:t>компенсаці</w:t>
      </w:r>
      <w:r>
        <w:rPr>
          <w:lang w:val="uk-UA"/>
        </w:rPr>
        <w:t>я</w:t>
      </w:r>
      <w:r w:rsidRPr="00841C48">
        <w:t xml:space="preserve"> </w:t>
      </w:r>
      <w:r w:rsidRPr="00841C48">
        <w:rPr>
          <w:lang w:val="uk-UA"/>
        </w:rPr>
        <w:t>за здійснені видатки на утримання комунальних установ та закладів міської ради, які обслугов</w:t>
      </w:r>
      <w:r>
        <w:rPr>
          <w:lang w:val="uk-UA"/>
        </w:rPr>
        <w:t>ують населення Маківської сільської громади громади – 138,6 тис.грн.</w:t>
      </w:r>
    </w:p>
    <w:p w:rsidR="008B13B8" w:rsidRPr="00841C48"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rPr>
      </w:pPr>
      <w:r>
        <w:tab/>
      </w:r>
      <w:r>
        <w:rPr>
          <w:rFonts w:ascii="Times New Roman CYR" w:hAnsi="Times New Roman CYR" w:cs="Times New Roman CYR"/>
        </w:rPr>
        <w:t>Новоушицький селищний</w:t>
      </w:r>
      <w:r w:rsidRPr="00841C48">
        <w:rPr>
          <w:rFonts w:ascii="Times New Roman CYR" w:hAnsi="Times New Roman CYR" w:cs="Times New Roman CYR"/>
        </w:rPr>
        <w:t xml:space="preserve"> бюджет – </w:t>
      </w:r>
      <w:r>
        <w:rPr>
          <w:rFonts w:ascii="Times New Roman CYR" w:hAnsi="Times New Roman CYR" w:cs="Times New Roman CYR"/>
        </w:rPr>
        <w:t>150</w:t>
      </w:r>
      <w:r w:rsidRPr="00841C48">
        <w:rPr>
          <w:rFonts w:ascii="Times New Roman CYR" w:hAnsi="Times New Roman CYR" w:cs="Times New Roman CYR"/>
        </w:rPr>
        <w:t xml:space="preserve"> тис.грн., з них:</w:t>
      </w:r>
    </w:p>
    <w:p w:rsidR="008B13B8" w:rsidRPr="009D3209" w:rsidRDefault="008B13B8" w:rsidP="00B745D9">
      <w:pPr>
        <w:pStyle w:val="af"/>
        <w:widowControl w:val="0"/>
        <w:numPr>
          <w:ilvl w:val="0"/>
          <w:numId w:val="27"/>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співфінансування облаштування частини приміщення по вул..Горького, 7/7 м.Дунаївці для проведення процедури гемодіалізу – </w:t>
      </w:r>
      <w:r>
        <w:rPr>
          <w:rFonts w:ascii="Times New Roman CYR" w:hAnsi="Times New Roman CYR" w:cs="Times New Roman CYR"/>
          <w:lang w:val="uk-UA"/>
        </w:rPr>
        <w:t>150</w:t>
      </w:r>
      <w:r w:rsidRPr="00841C48">
        <w:rPr>
          <w:rFonts w:ascii="Times New Roman CYR" w:hAnsi="Times New Roman CYR" w:cs="Times New Roman CYR"/>
          <w:lang w:val="uk-UA"/>
        </w:rPr>
        <w:t xml:space="preserve"> тис.грн.</w:t>
      </w:r>
    </w:p>
    <w:p w:rsidR="008B13B8" w:rsidRPr="00D83F33" w:rsidRDefault="008B13B8" w:rsidP="00EE0888">
      <w:pPr>
        <w:tabs>
          <w:tab w:val="left" w:pos="567"/>
        </w:tabs>
        <w:spacing w:after="200" w:line="276" w:lineRule="auto"/>
        <w:jc w:val="both"/>
      </w:pPr>
    </w:p>
    <w:p w:rsidR="008B13B8" w:rsidRPr="00EB5E44"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r w:rsidRPr="0083542F">
        <w:rPr>
          <w:rFonts w:ascii="Times New Roman CYR" w:hAnsi="Times New Roman CYR" w:cs="Times New Roman CYR"/>
          <w:b/>
          <w:bCs/>
          <w:u w:val="single"/>
        </w:rPr>
        <w:t>Передані міжбюджетні трансферти по загальному фонду – 26 660,2 тис.грн.:</w:t>
      </w:r>
    </w:p>
    <w:p w:rsidR="008B13B8" w:rsidRPr="00A81477"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color w:val="FF0000"/>
          <w:u w:val="single"/>
        </w:rPr>
      </w:pPr>
    </w:p>
    <w:p w:rsidR="008B13B8" w:rsidRPr="0083542F" w:rsidRDefault="008B13B8" w:rsidP="00B42C14">
      <w:pPr>
        <w:widowControl w:val="0"/>
        <w:tabs>
          <w:tab w:val="left" w:pos="0"/>
        </w:tabs>
        <w:autoSpaceDE w:val="0"/>
        <w:autoSpaceDN w:val="0"/>
        <w:adjustRightInd w:val="0"/>
        <w:spacing w:line="276" w:lineRule="auto"/>
        <w:ind w:firstLine="567"/>
        <w:jc w:val="both"/>
        <w:rPr>
          <w:rFonts w:ascii="Times New Roman CYR" w:hAnsi="Times New Roman CYR" w:cs="Times New Roman CYR"/>
          <w:b/>
          <w:bCs/>
        </w:rPr>
      </w:pPr>
      <w:r w:rsidRPr="0083542F">
        <w:rPr>
          <w:rFonts w:ascii="Times New Roman CYR" w:hAnsi="Times New Roman CYR" w:cs="Times New Roman CYR"/>
          <w:b/>
          <w:bCs/>
        </w:rPr>
        <w:t xml:space="preserve">Субвенція з місцевого бюджету на здійснення переданих видатків у сфері охорони здоров`я за рахунок коштів медичної </w:t>
      </w:r>
      <w:r w:rsidRPr="0083542F">
        <w:rPr>
          <w:rFonts w:ascii="Times New Roman CYR" w:hAnsi="Times New Roman CYR" w:cs="Times New Roman CYR"/>
        </w:rPr>
        <w:t>(КПКВКМБ 3719410)– 23 105,1 тис.грн. передано районному бюджету на утримання КУ «Дунаєвецька ЦРЛ»;</w:t>
      </w:r>
    </w:p>
    <w:p w:rsidR="008B13B8" w:rsidRDefault="008B13B8" w:rsidP="00B42C14">
      <w:pPr>
        <w:widowControl w:val="0"/>
        <w:tabs>
          <w:tab w:val="left" w:pos="0"/>
        </w:tabs>
        <w:autoSpaceDE w:val="0"/>
        <w:autoSpaceDN w:val="0"/>
        <w:adjustRightInd w:val="0"/>
        <w:spacing w:line="276" w:lineRule="auto"/>
        <w:jc w:val="both"/>
        <w:rPr>
          <w:rFonts w:ascii="Times New Roman CYR" w:hAnsi="Times New Roman CYR" w:cs="Times New Roman CYR"/>
          <w:b/>
          <w:bCs/>
        </w:rPr>
      </w:pPr>
    </w:p>
    <w:p w:rsidR="008B13B8" w:rsidRPr="0083542F" w:rsidRDefault="008B13B8" w:rsidP="00B42C14">
      <w:pPr>
        <w:widowControl w:val="0"/>
        <w:tabs>
          <w:tab w:val="left" w:pos="0"/>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b/>
          <w:bCs/>
        </w:rPr>
        <w:tab/>
      </w:r>
      <w:r w:rsidRPr="0083542F">
        <w:rPr>
          <w:rFonts w:ascii="Times New Roman CYR" w:hAnsi="Times New Roman CYR" w:cs="Times New Roman CYR"/>
          <w:b/>
          <w:bCs/>
        </w:rPr>
        <w:t xml:space="preserve">Інші субвенції </w:t>
      </w:r>
      <w:r w:rsidRPr="0083542F">
        <w:rPr>
          <w:rFonts w:ascii="Times New Roman CYR" w:hAnsi="Times New Roman CYR" w:cs="Times New Roman CYR"/>
        </w:rPr>
        <w:t>районному бюджету (КПКВКМБ 3719770)</w:t>
      </w:r>
      <w:r w:rsidRPr="0083542F">
        <w:rPr>
          <w:rFonts w:ascii="Times New Roman CYR" w:hAnsi="Times New Roman CYR" w:cs="Times New Roman CYR"/>
          <w:b/>
          <w:bCs/>
        </w:rPr>
        <w:t xml:space="preserve"> </w:t>
      </w:r>
      <w:r w:rsidRPr="0083542F">
        <w:rPr>
          <w:rFonts w:ascii="Times New Roman CYR" w:hAnsi="Times New Roman CYR" w:cs="Times New Roman CYR"/>
        </w:rPr>
        <w:t xml:space="preserve"> – 3 555,1 тис.грн.: </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утримання КУ районної ради «Трудовий архів» - 274,5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утримання КУ районної ради «Районний краєзнавчий музей» - 119,7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оздоровлення дітей міської ради в Малієвецькому таборі «Подільські джерела» - 517,7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компенсація пільгового проїзду окремих категорій громадян – 10 тис.грн. та пільг з послуг зв’язку – 68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фінансування заробітної плати працівників КУ районної ради «Дунаєвецька ЦРЛ» - 1 076,2 тис.грн. та енергоносіїв – 1102,7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утримання районної ради – 286,3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придбання інсуліну – 100 тис.грн.</w:t>
      </w:r>
    </w:p>
    <w:p w:rsidR="008B13B8" w:rsidRPr="005E26FA" w:rsidRDefault="008B13B8" w:rsidP="00EE0888">
      <w:pPr>
        <w:widowControl w:val="0"/>
        <w:tabs>
          <w:tab w:val="left" w:pos="0"/>
        </w:tabs>
        <w:autoSpaceDE w:val="0"/>
        <w:autoSpaceDN w:val="0"/>
        <w:adjustRightInd w:val="0"/>
        <w:spacing w:line="276" w:lineRule="auto"/>
        <w:ind w:left="1134"/>
        <w:jc w:val="both"/>
        <w:rPr>
          <w:rFonts w:ascii="Times New Roman CYR" w:hAnsi="Times New Roman CYR" w:cs="Times New Roman CYR"/>
        </w:rPr>
      </w:pPr>
    </w:p>
    <w:p w:rsidR="008B13B8"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r w:rsidRPr="00A81477">
        <w:rPr>
          <w:rFonts w:ascii="Times New Roman CYR" w:hAnsi="Times New Roman CYR" w:cs="Times New Roman CYR"/>
          <w:color w:val="FF0000"/>
        </w:rPr>
        <w:t xml:space="preserve"> </w:t>
      </w:r>
      <w:r w:rsidRPr="00EE0353">
        <w:rPr>
          <w:rFonts w:ascii="Times New Roman CYR" w:hAnsi="Times New Roman CYR" w:cs="Times New Roman CYR"/>
          <w:b/>
          <w:bCs/>
          <w:u w:val="single"/>
        </w:rPr>
        <w:t>Отримані міжбюджетні трансферти по спеціальному фонду – 3 754,6 тис.грн.:</w:t>
      </w:r>
    </w:p>
    <w:p w:rsidR="008B13B8"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p>
    <w:p w:rsidR="008B13B8" w:rsidRPr="00FC7CCD" w:rsidRDefault="008B13B8" w:rsidP="00B42C14">
      <w:pPr>
        <w:pStyle w:val="af"/>
        <w:widowControl w:val="0"/>
        <w:tabs>
          <w:tab w:val="left" w:pos="567"/>
        </w:tabs>
        <w:autoSpaceDE w:val="0"/>
        <w:autoSpaceDN w:val="0"/>
        <w:adjustRightInd w:val="0"/>
        <w:spacing w:line="276" w:lineRule="auto"/>
        <w:ind w:left="0"/>
        <w:jc w:val="both"/>
        <w:rPr>
          <w:rFonts w:ascii="Times New Roman CYR" w:hAnsi="Times New Roman CYR" w:cs="Times New Roman CYR"/>
          <w:b/>
          <w:bCs/>
          <w:lang w:val="uk-UA"/>
        </w:rPr>
      </w:pPr>
      <w:r>
        <w:rPr>
          <w:rFonts w:ascii="Times New Roman CYR" w:hAnsi="Times New Roman CYR" w:cs="Times New Roman CYR"/>
          <w:b/>
          <w:bCs/>
          <w:lang w:val="uk-UA"/>
        </w:rPr>
        <w:tab/>
      </w:r>
      <w:r w:rsidRPr="00EB5E44">
        <w:rPr>
          <w:rFonts w:ascii="Times New Roman CYR" w:hAnsi="Times New Roman CYR" w:cs="Times New Roman CYR"/>
          <w:b/>
          <w:bCs/>
        </w:rPr>
        <w:t>Субвенція з місцевого бюджету за рахунок залишку коштів освітньої субвенції, що утворився на початок бюджетного періоду</w:t>
      </w:r>
      <w:r>
        <w:rPr>
          <w:rFonts w:ascii="Times New Roman CYR" w:hAnsi="Times New Roman CYR" w:cs="Times New Roman CYR"/>
          <w:b/>
          <w:bCs/>
          <w:lang w:val="uk-UA"/>
        </w:rPr>
        <w:t xml:space="preserve">.  </w:t>
      </w:r>
      <w:r w:rsidRPr="00FC7CCD">
        <w:rPr>
          <w:lang w:val="uk-UA"/>
        </w:rPr>
        <w:t>Згідно рішення</w:t>
      </w:r>
      <w:r w:rsidRPr="00826EF7">
        <w:rPr>
          <w:lang w:val="uk-UA"/>
        </w:rPr>
        <w:t xml:space="preserve"> сесії обласної ради від</w:t>
      </w:r>
      <w:r w:rsidRPr="00FC7CCD">
        <w:rPr>
          <w:lang w:val="uk-UA"/>
        </w:rPr>
        <w:t xml:space="preserve"> 27.03.2018</w:t>
      </w:r>
      <w:r w:rsidRPr="00826EF7">
        <w:rPr>
          <w:lang w:val="uk-UA"/>
        </w:rPr>
        <w:t xml:space="preserve">р №45-18/2018 «Про внесення змін до обласного бюджету на 2018 рік» міському бюджету передбачено </w:t>
      </w:r>
      <w:r w:rsidRPr="00FC7CCD">
        <w:rPr>
          <w:lang w:val="uk-UA"/>
        </w:rPr>
        <w:t>1</w:t>
      </w:r>
      <w:r>
        <w:t> </w:t>
      </w:r>
      <w:r w:rsidRPr="00FC7CCD">
        <w:rPr>
          <w:lang w:val="uk-UA"/>
        </w:rPr>
        <w:t>670,5 тис.грн.</w:t>
      </w:r>
      <w:r w:rsidRPr="00826EF7">
        <w:rPr>
          <w:lang w:val="uk-UA"/>
        </w:rPr>
        <w:t xml:space="preserve"> залишку коштів освітньої субвенції з державного бюджету місцевим бюджетам, що утворився станом на 01.01.2018р.,</w:t>
      </w:r>
      <w:r w:rsidRPr="00FC7CCD">
        <w:rPr>
          <w:lang w:val="uk-UA"/>
        </w:rPr>
        <w:t xml:space="preserve"> по спеціальному фонду.</w:t>
      </w:r>
      <w:r w:rsidRPr="00826EF7">
        <w:rPr>
          <w:lang w:val="uk-UA"/>
        </w:rPr>
        <w:t xml:space="preserve"> </w:t>
      </w:r>
      <w:r w:rsidRPr="00FC7CCD">
        <w:rPr>
          <w:rFonts w:ascii="Times New Roman CYR" w:hAnsi="Times New Roman CYR" w:cs="Times New Roman CYR"/>
          <w:lang w:val="uk-UA"/>
        </w:rPr>
        <w:t>Ф</w:t>
      </w:r>
      <w:r>
        <w:rPr>
          <w:rFonts w:ascii="Times New Roman CYR" w:hAnsi="Times New Roman CYR" w:cs="Times New Roman CYR"/>
          <w:lang w:val="uk-UA"/>
        </w:rPr>
        <w:t xml:space="preserve">актично використано </w:t>
      </w:r>
      <w:r w:rsidRPr="00FC7CCD">
        <w:rPr>
          <w:rFonts w:ascii="Times New Roman CYR" w:hAnsi="Times New Roman CYR" w:cs="Times New Roman CYR"/>
          <w:lang w:val="uk-UA"/>
        </w:rPr>
        <w:t>1 659,1 тис.грн.</w:t>
      </w:r>
      <w:r>
        <w:rPr>
          <w:rFonts w:ascii="Times New Roman CYR" w:hAnsi="Times New Roman CYR" w:cs="Times New Roman CYR"/>
          <w:lang w:val="uk-UA"/>
        </w:rPr>
        <w:t>, в тому числі:</w:t>
      </w:r>
    </w:p>
    <w:p w:rsidR="008B13B8" w:rsidRPr="00FC7CCD" w:rsidRDefault="008B13B8" w:rsidP="00EE0888">
      <w:pPr>
        <w:pStyle w:val="af"/>
        <w:widowControl w:val="0"/>
        <w:tabs>
          <w:tab w:val="left" w:pos="567"/>
        </w:tabs>
        <w:autoSpaceDE w:val="0"/>
        <w:autoSpaceDN w:val="0"/>
        <w:adjustRightInd w:val="0"/>
        <w:spacing w:line="276" w:lineRule="auto"/>
        <w:ind w:left="0"/>
        <w:jc w:val="both"/>
        <w:rPr>
          <w:rFonts w:ascii="Times New Roman CYR" w:hAnsi="Times New Roman CYR" w:cs="Times New Roman CYR"/>
          <w:b/>
          <w:bCs/>
          <w:lang w:val="uk-UA"/>
        </w:rPr>
      </w:pPr>
    </w:p>
    <w:p w:rsidR="008B13B8" w:rsidRPr="00FC7CCD" w:rsidRDefault="008B13B8" w:rsidP="00B745D9">
      <w:pPr>
        <w:pStyle w:val="af"/>
        <w:numPr>
          <w:ilvl w:val="0"/>
          <w:numId w:val="22"/>
        </w:numPr>
        <w:spacing w:after="200" w:line="276" w:lineRule="auto"/>
        <w:jc w:val="both"/>
        <w:rPr>
          <w:lang w:val="uk-UA"/>
        </w:rPr>
      </w:pPr>
      <w:r w:rsidRPr="00FC7CCD">
        <w:rPr>
          <w:lang w:val="uk-UA"/>
        </w:rPr>
        <w:t xml:space="preserve">оснащення опорних шкіл (Дунаєвецької №3 та Іванковецької) засобами навчання, в тому числі кабінетами фізики, хімії, біології, географії, математики, мультимедійними засобами навчання – </w:t>
      </w:r>
      <w:r>
        <w:rPr>
          <w:lang w:val="uk-UA"/>
        </w:rPr>
        <w:t>659,2</w:t>
      </w:r>
      <w:r w:rsidRPr="00FC7CCD">
        <w:rPr>
          <w:lang w:val="uk-UA"/>
        </w:rPr>
        <w:t xml:space="preserve"> тис.грн.;</w:t>
      </w:r>
    </w:p>
    <w:p w:rsidR="008B13B8" w:rsidRPr="00826EF7" w:rsidRDefault="008B13B8" w:rsidP="00B745D9">
      <w:pPr>
        <w:pStyle w:val="af"/>
        <w:numPr>
          <w:ilvl w:val="0"/>
          <w:numId w:val="22"/>
        </w:numPr>
        <w:spacing w:after="200" w:line="276" w:lineRule="auto"/>
        <w:jc w:val="both"/>
        <w:rPr>
          <w:lang w:val="uk-UA"/>
        </w:rPr>
      </w:pPr>
      <w:r w:rsidRPr="00826EF7">
        <w:rPr>
          <w:lang w:val="uk-UA"/>
        </w:rPr>
        <w:lastRenderedPageBreak/>
        <w:t xml:space="preserve">придбання персонального комп’ютера/ноутбука та техніки для друкування, копіювання та ламінування для учнів 1 класів, які будуть функціонувати в 2018-2019 навчальних роках – </w:t>
      </w:r>
      <w:r>
        <w:rPr>
          <w:lang w:val="uk-UA"/>
        </w:rPr>
        <w:t>467,5</w:t>
      </w:r>
      <w:r w:rsidRPr="00826EF7">
        <w:rPr>
          <w:lang w:val="uk-UA"/>
        </w:rPr>
        <w:t xml:space="preserve"> тис.грн.</w:t>
      </w:r>
    </w:p>
    <w:p w:rsidR="008B13B8" w:rsidRDefault="008B13B8" w:rsidP="00B745D9">
      <w:pPr>
        <w:pStyle w:val="af"/>
        <w:numPr>
          <w:ilvl w:val="0"/>
          <w:numId w:val="22"/>
        </w:numPr>
        <w:spacing w:after="200" w:line="276" w:lineRule="auto"/>
        <w:jc w:val="both"/>
        <w:rPr>
          <w:lang w:val="uk-UA"/>
        </w:rPr>
      </w:pPr>
      <w:r w:rsidRPr="00826EF7">
        <w:rPr>
          <w:lang w:val="uk-UA"/>
        </w:rPr>
        <w:t>придбання кабінетів природничо-математичного циклу для загальноосвіт</w:t>
      </w:r>
      <w:r>
        <w:rPr>
          <w:lang w:val="uk-UA"/>
        </w:rPr>
        <w:t>ніх шкіл громади – 400 тис.грн.</w:t>
      </w:r>
    </w:p>
    <w:p w:rsidR="008B13B8" w:rsidRDefault="008B13B8" w:rsidP="00B745D9">
      <w:pPr>
        <w:pStyle w:val="af"/>
        <w:numPr>
          <w:ilvl w:val="0"/>
          <w:numId w:val="22"/>
        </w:numPr>
        <w:spacing w:after="200" w:line="276" w:lineRule="auto"/>
        <w:jc w:val="both"/>
        <w:rPr>
          <w:lang w:val="uk-UA"/>
        </w:rPr>
      </w:pPr>
      <w:r>
        <w:rPr>
          <w:lang w:val="uk-UA"/>
        </w:rPr>
        <w:t>з</w:t>
      </w:r>
      <w:r w:rsidRPr="00F15E67">
        <w:rPr>
          <w:lang w:val="uk-UA"/>
        </w:rPr>
        <w:t>акупівля спортивного інвентаря</w:t>
      </w:r>
      <w:r>
        <w:rPr>
          <w:lang w:val="uk-UA"/>
        </w:rPr>
        <w:t xml:space="preserve"> </w:t>
      </w:r>
      <w:r w:rsidRPr="00826EF7">
        <w:rPr>
          <w:lang w:val="uk-UA"/>
        </w:rPr>
        <w:t>для загальноосвіт</w:t>
      </w:r>
      <w:r>
        <w:rPr>
          <w:lang w:val="uk-UA"/>
        </w:rPr>
        <w:t>ніх шкіл громади – 113,8 тис.грн.</w:t>
      </w:r>
    </w:p>
    <w:p w:rsidR="008B13B8" w:rsidRPr="001D738E" w:rsidRDefault="008B13B8" w:rsidP="001D738E">
      <w:pPr>
        <w:pStyle w:val="af"/>
        <w:numPr>
          <w:ilvl w:val="0"/>
          <w:numId w:val="22"/>
        </w:numPr>
        <w:spacing w:after="200" w:line="276" w:lineRule="auto"/>
        <w:jc w:val="both"/>
        <w:rPr>
          <w:lang w:val="uk-UA"/>
        </w:rPr>
      </w:pPr>
      <w:r>
        <w:rPr>
          <w:lang w:val="uk-UA"/>
        </w:rPr>
        <w:t>з</w:t>
      </w:r>
      <w:r w:rsidRPr="00F15E67">
        <w:rPr>
          <w:lang w:val="uk-UA"/>
        </w:rPr>
        <w:t xml:space="preserve">акупівля тренажерів </w:t>
      </w:r>
      <w:r>
        <w:rPr>
          <w:lang w:val="uk-UA"/>
        </w:rPr>
        <w:t xml:space="preserve">для Дунаєвецької </w:t>
      </w:r>
      <w:r w:rsidRPr="00F15E67">
        <w:rPr>
          <w:lang w:val="uk-UA"/>
        </w:rPr>
        <w:t>ЗОШ №3</w:t>
      </w:r>
      <w:r>
        <w:rPr>
          <w:lang w:val="uk-UA"/>
        </w:rPr>
        <w:t xml:space="preserve"> – 18,6 тис.грн.</w:t>
      </w:r>
    </w:p>
    <w:p w:rsidR="008B13B8" w:rsidRPr="00826EF7" w:rsidRDefault="008B13B8" w:rsidP="001D738E">
      <w:pPr>
        <w:pStyle w:val="af"/>
        <w:spacing w:after="200" w:line="276" w:lineRule="auto"/>
        <w:jc w:val="both"/>
        <w:rPr>
          <w:lang w:val="uk-UA"/>
        </w:rPr>
      </w:pPr>
      <w:r>
        <w:rPr>
          <w:rFonts w:ascii="Times New Roman CYR" w:hAnsi="Times New Roman CYR" w:cs="Times New Roman CYR"/>
          <w:lang w:val="uk-UA"/>
        </w:rPr>
        <w:t>В</w:t>
      </w:r>
      <w:r w:rsidRPr="00956594">
        <w:rPr>
          <w:rFonts w:ascii="Times New Roman CYR" w:hAnsi="Times New Roman CYR" w:cs="Times New Roman CYR"/>
          <w:lang w:val="uk-UA"/>
        </w:rPr>
        <w:t xml:space="preserve"> </w:t>
      </w:r>
      <w:r>
        <w:rPr>
          <w:rFonts w:ascii="Times New Roman CYR" w:hAnsi="Times New Roman CYR" w:cs="Times New Roman CYR"/>
          <w:lang w:val="uk-UA"/>
        </w:rPr>
        <w:t xml:space="preserve">обласний </w:t>
      </w:r>
      <w:r w:rsidRPr="00956594">
        <w:rPr>
          <w:rFonts w:ascii="Times New Roman CYR" w:hAnsi="Times New Roman CYR" w:cs="Times New Roman CYR"/>
          <w:lang w:val="uk-UA"/>
        </w:rPr>
        <w:t xml:space="preserve"> бюджет </w:t>
      </w:r>
      <w:r>
        <w:rPr>
          <w:rFonts w:ascii="Times New Roman CYR" w:hAnsi="Times New Roman CYR" w:cs="Times New Roman CYR"/>
          <w:lang w:val="uk-UA"/>
        </w:rPr>
        <w:t>повернено</w:t>
      </w:r>
      <w:r w:rsidRPr="00956594">
        <w:rPr>
          <w:rFonts w:ascii="Times New Roman CYR" w:hAnsi="Times New Roman CYR" w:cs="Times New Roman CYR"/>
          <w:lang w:val="uk-UA"/>
        </w:rPr>
        <w:t xml:space="preserve"> </w:t>
      </w:r>
      <w:r>
        <w:rPr>
          <w:rFonts w:ascii="Times New Roman CYR" w:hAnsi="Times New Roman CYR" w:cs="Times New Roman CYR"/>
          <w:lang w:val="uk-UA"/>
        </w:rPr>
        <w:t>невикористаних 11,465 тис.грн.</w:t>
      </w:r>
    </w:p>
    <w:p w:rsidR="008B13B8" w:rsidRPr="008B2C3C" w:rsidRDefault="008B13B8" w:rsidP="00B42C14">
      <w:pPr>
        <w:pStyle w:val="af"/>
        <w:spacing w:after="200" w:line="276" w:lineRule="auto"/>
        <w:ind w:left="0" w:firstLine="720"/>
        <w:jc w:val="both"/>
        <w:rPr>
          <w:lang w:val="uk-UA"/>
        </w:rPr>
      </w:pPr>
      <w:r w:rsidRPr="004C1970">
        <w:rPr>
          <w:rFonts w:ascii="Times New Roman CYR" w:hAnsi="Times New Roman CYR" w:cs="Times New Roman CYR"/>
          <w:b/>
          <w:bCs/>
          <w:lang w:val="uk-UA"/>
        </w:rPr>
        <w:t>Субвенція з місцевого бюджету на здійснення природоохоронних заходів</w:t>
      </w:r>
      <w:r>
        <w:rPr>
          <w:rFonts w:ascii="Times New Roman CYR" w:hAnsi="Times New Roman CYR" w:cs="Times New Roman CYR"/>
          <w:b/>
          <w:bCs/>
          <w:lang w:val="uk-UA"/>
        </w:rPr>
        <w:t xml:space="preserve">. </w:t>
      </w:r>
      <w:r w:rsidR="001D738E">
        <w:rPr>
          <w:lang w:val="uk-UA"/>
        </w:rPr>
        <w:t xml:space="preserve">Згідно рішення </w:t>
      </w:r>
      <w:r w:rsidRPr="004C1970">
        <w:rPr>
          <w:lang w:val="uk-UA"/>
        </w:rPr>
        <w:t>сесії обласної ради від 27.09.2018р. №55-21/2018 Дунаєвецькій міській раді передбачено цільових коштів обласного фонду охорони навколишнього природного середовища (залишків екологічного податку, які утворилися станом на 01.01</w:t>
      </w:r>
      <w:r w:rsidR="001D738E">
        <w:rPr>
          <w:lang w:val="uk-UA"/>
        </w:rPr>
        <w:t>.2018р.) в сумі  2 099 тис.грн.</w:t>
      </w:r>
      <w:r w:rsidRPr="004C1970">
        <w:rPr>
          <w:lang w:val="uk-UA"/>
        </w:rPr>
        <w:t xml:space="preserve"> на реалізацію проекту «Капітальний ремонт русла р.Тернавка та лікві</w:t>
      </w:r>
      <w:r>
        <w:rPr>
          <w:lang w:val="uk-UA"/>
        </w:rPr>
        <w:t>дація підтоплення садиб по вул.</w:t>
      </w:r>
      <w:r w:rsidRPr="004C1970">
        <w:rPr>
          <w:lang w:val="uk-UA"/>
        </w:rPr>
        <w:t>Набережній в м.Дунаївці Хмельницької області (коригування)».</w:t>
      </w:r>
      <w:r>
        <w:rPr>
          <w:lang w:val="uk-UA"/>
        </w:rPr>
        <w:t xml:space="preserve"> </w:t>
      </w:r>
      <w:r>
        <w:rPr>
          <w:rFonts w:ascii="Times New Roman CYR" w:hAnsi="Times New Roman CYR" w:cs="Times New Roman CYR"/>
          <w:lang w:val="uk-UA"/>
        </w:rPr>
        <w:t>На оплату робіт згідно проектно-кошторисної документації фактично використано</w:t>
      </w:r>
      <w:r w:rsidRPr="004C1970">
        <w:rPr>
          <w:rFonts w:ascii="Times New Roman CYR" w:hAnsi="Times New Roman CYR" w:cs="Times New Roman CYR"/>
          <w:lang w:val="uk-UA"/>
        </w:rPr>
        <w:t xml:space="preserve"> 2 095,495 тис.грн.</w:t>
      </w:r>
      <w:r>
        <w:rPr>
          <w:rFonts w:ascii="Times New Roman CYR" w:hAnsi="Times New Roman CYR" w:cs="Times New Roman CYR"/>
          <w:lang w:val="uk-UA"/>
        </w:rPr>
        <w:t xml:space="preserve"> </w:t>
      </w:r>
    </w:p>
    <w:p w:rsidR="008B13B8" w:rsidRPr="00A81477" w:rsidRDefault="008B13B8" w:rsidP="00C23A82">
      <w:pPr>
        <w:spacing w:line="276" w:lineRule="auto"/>
        <w:ind w:firstLine="567"/>
        <w:jc w:val="both"/>
        <w:rPr>
          <w:color w:val="FF0000"/>
        </w:rPr>
      </w:pPr>
    </w:p>
    <w:p w:rsidR="008B13B8" w:rsidRPr="00A81477" w:rsidRDefault="008B13B8" w:rsidP="00C23A82">
      <w:pPr>
        <w:spacing w:line="276" w:lineRule="auto"/>
        <w:ind w:firstLine="567"/>
        <w:jc w:val="both"/>
        <w:rPr>
          <w:color w:val="FF0000"/>
        </w:rPr>
      </w:pPr>
      <w:r w:rsidRPr="00A81477">
        <w:rPr>
          <w:color w:val="FF0000"/>
        </w:rPr>
        <w:t xml:space="preserve">   </w:t>
      </w:r>
    </w:p>
    <w:p w:rsidR="008B13B8" w:rsidRPr="00AC3D59" w:rsidRDefault="008B13B8" w:rsidP="00AC3D59">
      <w:pPr>
        <w:spacing w:line="276" w:lineRule="auto"/>
        <w:ind w:firstLine="567"/>
        <w:jc w:val="both"/>
        <w:rPr>
          <w:color w:val="FF0000"/>
        </w:rPr>
      </w:pPr>
      <w:r w:rsidRPr="00557A18">
        <w:rPr>
          <w:color w:val="FF0000"/>
        </w:rPr>
        <w:t xml:space="preserve">   </w:t>
      </w:r>
    </w:p>
    <w:p w:rsidR="008B13B8" w:rsidRPr="00344791" w:rsidRDefault="008B13B8" w:rsidP="005C64AE">
      <w:pPr>
        <w:widowControl w:val="0"/>
        <w:autoSpaceDE w:val="0"/>
        <w:autoSpaceDN w:val="0"/>
        <w:adjustRightInd w:val="0"/>
        <w:spacing w:line="276" w:lineRule="auto"/>
        <w:ind w:firstLine="708"/>
        <w:jc w:val="both"/>
        <w:rPr>
          <w:rFonts w:ascii="Times New Roman CYR" w:hAnsi="Times New Roman CYR" w:cs="Times New Roman CYR"/>
        </w:rPr>
      </w:pPr>
      <w:r w:rsidRPr="00344791">
        <w:rPr>
          <w:rFonts w:ascii="Times New Roman CYR" w:hAnsi="Times New Roman CYR" w:cs="Times New Roman CYR"/>
        </w:rPr>
        <w:t>Начальник фінансового управління                                                  Т.Абзалова</w:t>
      </w:r>
    </w:p>
    <w:sectPr w:rsidR="008B13B8" w:rsidRPr="00344791" w:rsidSect="0033007B">
      <w:footerReference w:type="default" r:id="rId9"/>
      <w:pgSz w:w="12240" w:h="15840"/>
      <w:pgMar w:top="851" w:right="851" w:bottom="851" w:left="1134"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5B0" w:rsidRDefault="005E05B0">
      <w:r>
        <w:separator/>
      </w:r>
    </w:p>
  </w:endnote>
  <w:endnote w:type="continuationSeparator" w:id="0">
    <w:p w:rsidR="005E05B0" w:rsidRDefault="005E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F6" w:rsidRDefault="003B0FF6"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156E01">
      <w:rPr>
        <w:rStyle w:val="af1"/>
        <w:noProof/>
      </w:rPr>
      <w:t>36</w:t>
    </w:r>
    <w:r>
      <w:rPr>
        <w:rStyle w:val="af1"/>
      </w:rPr>
      <w:fldChar w:fldCharType="end"/>
    </w:r>
  </w:p>
  <w:p w:rsidR="003B0FF6" w:rsidRDefault="003B0FF6"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5B0" w:rsidRDefault="005E05B0">
      <w:r>
        <w:separator/>
      </w:r>
    </w:p>
  </w:footnote>
  <w:footnote w:type="continuationSeparator" w:id="0">
    <w:p w:rsidR="005E05B0" w:rsidRDefault="005E05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cs="Wingdings" w:hint="default"/>
      </w:rPr>
    </w:lvl>
    <w:lvl w:ilvl="3" w:tplc="04190001">
      <w:start w:val="1"/>
      <w:numFmt w:val="bullet"/>
      <w:lvlText w:val=""/>
      <w:lvlJc w:val="left"/>
      <w:pPr>
        <w:ind w:left="4222" w:hanging="360"/>
      </w:pPr>
      <w:rPr>
        <w:rFonts w:ascii="Symbol" w:hAnsi="Symbol" w:cs="Symbol" w:hint="default"/>
      </w:rPr>
    </w:lvl>
    <w:lvl w:ilvl="4" w:tplc="04190003">
      <w:start w:val="1"/>
      <w:numFmt w:val="bullet"/>
      <w:lvlText w:val="o"/>
      <w:lvlJc w:val="left"/>
      <w:pPr>
        <w:ind w:left="4942" w:hanging="360"/>
      </w:pPr>
      <w:rPr>
        <w:rFonts w:ascii="Courier New" w:hAnsi="Courier New" w:cs="Courier New" w:hint="default"/>
      </w:rPr>
    </w:lvl>
    <w:lvl w:ilvl="5" w:tplc="04190005">
      <w:start w:val="1"/>
      <w:numFmt w:val="bullet"/>
      <w:lvlText w:val=""/>
      <w:lvlJc w:val="left"/>
      <w:pPr>
        <w:ind w:left="5662" w:hanging="360"/>
      </w:pPr>
      <w:rPr>
        <w:rFonts w:ascii="Wingdings" w:hAnsi="Wingdings" w:cs="Wingdings" w:hint="default"/>
      </w:rPr>
    </w:lvl>
    <w:lvl w:ilvl="6" w:tplc="04190001">
      <w:start w:val="1"/>
      <w:numFmt w:val="bullet"/>
      <w:lvlText w:val=""/>
      <w:lvlJc w:val="left"/>
      <w:pPr>
        <w:ind w:left="6382" w:hanging="360"/>
      </w:pPr>
      <w:rPr>
        <w:rFonts w:ascii="Symbol" w:hAnsi="Symbol" w:cs="Symbol" w:hint="default"/>
      </w:rPr>
    </w:lvl>
    <w:lvl w:ilvl="7" w:tplc="04190003">
      <w:start w:val="1"/>
      <w:numFmt w:val="bullet"/>
      <w:lvlText w:val="o"/>
      <w:lvlJc w:val="left"/>
      <w:pPr>
        <w:ind w:left="7102" w:hanging="360"/>
      </w:pPr>
      <w:rPr>
        <w:rFonts w:ascii="Courier New" w:hAnsi="Courier New" w:cs="Courier New" w:hint="default"/>
      </w:rPr>
    </w:lvl>
    <w:lvl w:ilvl="8" w:tplc="04190005">
      <w:start w:val="1"/>
      <w:numFmt w:val="bullet"/>
      <w:lvlText w:val=""/>
      <w:lvlJc w:val="left"/>
      <w:pPr>
        <w:ind w:left="7822" w:hanging="360"/>
      </w:pPr>
      <w:rPr>
        <w:rFonts w:ascii="Wingdings" w:hAnsi="Wingdings" w:cs="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cs="Courier New" w:hint="default"/>
      </w:rPr>
    </w:lvl>
    <w:lvl w:ilvl="2" w:tplc="04190005">
      <w:start w:val="1"/>
      <w:numFmt w:val="bullet"/>
      <w:lvlText w:val=""/>
      <w:lvlJc w:val="left"/>
      <w:pPr>
        <w:tabs>
          <w:tab w:val="num" w:pos="2580"/>
        </w:tabs>
        <w:ind w:left="2580" w:hanging="360"/>
      </w:pPr>
      <w:rPr>
        <w:rFonts w:ascii="Wingdings" w:hAnsi="Wingdings" w:cs="Wingdings" w:hint="default"/>
      </w:rPr>
    </w:lvl>
    <w:lvl w:ilvl="3" w:tplc="04190001">
      <w:start w:val="1"/>
      <w:numFmt w:val="bullet"/>
      <w:lvlText w:val=""/>
      <w:lvlJc w:val="left"/>
      <w:pPr>
        <w:tabs>
          <w:tab w:val="num" w:pos="3300"/>
        </w:tabs>
        <w:ind w:left="3300" w:hanging="360"/>
      </w:pPr>
      <w:rPr>
        <w:rFonts w:ascii="Symbol" w:hAnsi="Symbol" w:cs="Symbol" w:hint="default"/>
      </w:rPr>
    </w:lvl>
    <w:lvl w:ilvl="4" w:tplc="04190003">
      <w:start w:val="1"/>
      <w:numFmt w:val="bullet"/>
      <w:lvlText w:val="o"/>
      <w:lvlJc w:val="left"/>
      <w:pPr>
        <w:tabs>
          <w:tab w:val="num" w:pos="4020"/>
        </w:tabs>
        <w:ind w:left="4020" w:hanging="360"/>
      </w:pPr>
      <w:rPr>
        <w:rFonts w:ascii="Courier New" w:hAnsi="Courier New" w:cs="Courier New" w:hint="default"/>
      </w:rPr>
    </w:lvl>
    <w:lvl w:ilvl="5" w:tplc="04190005">
      <w:start w:val="1"/>
      <w:numFmt w:val="bullet"/>
      <w:lvlText w:val=""/>
      <w:lvlJc w:val="left"/>
      <w:pPr>
        <w:tabs>
          <w:tab w:val="num" w:pos="4740"/>
        </w:tabs>
        <w:ind w:left="4740" w:hanging="360"/>
      </w:pPr>
      <w:rPr>
        <w:rFonts w:ascii="Wingdings" w:hAnsi="Wingdings" w:cs="Wingdings" w:hint="default"/>
      </w:rPr>
    </w:lvl>
    <w:lvl w:ilvl="6" w:tplc="04190001">
      <w:start w:val="1"/>
      <w:numFmt w:val="bullet"/>
      <w:lvlText w:val=""/>
      <w:lvlJc w:val="left"/>
      <w:pPr>
        <w:tabs>
          <w:tab w:val="num" w:pos="5460"/>
        </w:tabs>
        <w:ind w:left="5460" w:hanging="360"/>
      </w:pPr>
      <w:rPr>
        <w:rFonts w:ascii="Symbol" w:hAnsi="Symbol" w:cs="Symbol" w:hint="default"/>
      </w:rPr>
    </w:lvl>
    <w:lvl w:ilvl="7" w:tplc="04190003">
      <w:start w:val="1"/>
      <w:numFmt w:val="bullet"/>
      <w:lvlText w:val="o"/>
      <w:lvlJc w:val="left"/>
      <w:pPr>
        <w:tabs>
          <w:tab w:val="num" w:pos="6180"/>
        </w:tabs>
        <w:ind w:left="6180" w:hanging="360"/>
      </w:pPr>
      <w:rPr>
        <w:rFonts w:ascii="Courier New" w:hAnsi="Courier New" w:cs="Courier New" w:hint="default"/>
      </w:rPr>
    </w:lvl>
    <w:lvl w:ilvl="8" w:tplc="04190005">
      <w:start w:val="1"/>
      <w:numFmt w:val="bullet"/>
      <w:lvlText w:val=""/>
      <w:lvlJc w:val="left"/>
      <w:pPr>
        <w:tabs>
          <w:tab w:val="num" w:pos="6900"/>
        </w:tabs>
        <w:ind w:left="6900" w:hanging="360"/>
      </w:pPr>
      <w:rPr>
        <w:rFonts w:ascii="Wingdings" w:hAnsi="Wingdings" w:cs="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5">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cs="Wingdings" w:hint="default"/>
      </w:rPr>
    </w:lvl>
    <w:lvl w:ilvl="3" w:tplc="04190001">
      <w:start w:val="1"/>
      <w:numFmt w:val="bullet"/>
      <w:lvlText w:val=""/>
      <w:lvlJc w:val="left"/>
      <w:pPr>
        <w:ind w:left="4222" w:hanging="360"/>
      </w:pPr>
      <w:rPr>
        <w:rFonts w:ascii="Symbol" w:hAnsi="Symbol" w:cs="Symbol" w:hint="default"/>
      </w:rPr>
    </w:lvl>
    <w:lvl w:ilvl="4" w:tplc="04190003">
      <w:start w:val="1"/>
      <w:numFmt w:val="bullet"/>
      <w:lvlText w:val="o"/>
      <w:lvlJc w:val="left"/>
      <w:pPr>
        <w:ind w:left="4942" w:hanging="360"/>
      </w:pPr>
      <w:rPr>
        <w:rFonts w:ascii="Courier New" w:hAnsi="Courier New" w:cs="Courier New" w:hint="default"/>
      </w:rPr>
    </w:lvl>
    <w:lvl w:ilvl="5" w:tplc="04190005">
      <w:start w:val="1"/>
      <w:numFmt w:val="bullet"/>
      <w:lvlText w:val=""/>
      <w:lvlJc w:val="left"/>
      <w:pPr>
        <w:ind w:left="5662" w:hanging="360"/>
      </w:pPr>
      <w:rPr>
        <w:rFonts w:ascii="Wingdings" w:hAnsi="Wingdings" w:cs="Wingdings" w:hint="default"/>
      </w:rPr>
    </w:lvl>
    <w:lvl w:ilvl="6" w:tplc="04190001">
      <w:start w:val="1"/>
      <w:numFmt w:val="bullet"/>
      <w:lvlText w:val=""/>
      <w:lvlJc w:val="left"/>
      <w:pPr>
        <w:ind w:left="6382" w:hanging="360"/>
      </w:pPr>
      <w:rPr>
        <w:rFonts w:ascii="Symbol" w:hAnsi="Symbol" w:cs="Symbol" w:hint="default"/>
      </w:rPr>
    </w:lvl>
    <w:lvl w:ilvl="7" w:tplc="04190003">
      <w:start w:val="1"/>
      <w:numFmt w:val="bullet"/>
      <w:lvlText w:val="o"/>
      <w:lvlJc w:val="left"/>
      <w:pPr>
        <w:ind w:left="7102" w:hanging="360"/>
      </w:pPr>
      <w:rPr>
        <w:rFonts w:ascii="Courier New" w:hAnsi="Courier New" w:cs="Courier New" w:hint="default"/>
      </w:rPr>
    </w:lvl>
    <w:lvl w:ilvl="8" w:tplc="04190005">
      <w:start w:val="1"/>
      <w:numFmt w:val="bullet"/>
      <w:lvlText w:val=""/>
      <w:lvlJc w:val="left"/>
      <w:pPr>
        <w:ind w:left="7822" w:hanging="360"/>
      </w:pPr>
      <w:rPr>
        <w:rFonts w:ascii="Wingdings" w:hAnsi="Wingdings" w:cs="Wingdings" w:hint="default"/>
      </w:rPr>
    </w:lvl>
  </w:abstractNum>
  <w:abstractNum w:abstractNumId="6">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A321A5F"/>
    <w:multiLevelType w:val="hybridMultilevel"/>
    <w:tmpl w:val="C12EA83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A6F37BA"/>
    <w:multiLevelType w:val="hybridMultilevel"/>
    <w:tmpl w:val="55701CD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CFD4050"/>
    <w:multiLevelType w:val="hybridMultilevel"/>
    <w:tmpl w:val="FB0A6E72"/>
    <w:lvl w:ilvl="0" w:tplc="6D04BBFA">
      <w:numFmt w:val="bullet"/>
      <w:lvlText w:val="-"/>
      <w:lvlJc w:val="left"/>
      <w:pPr>
        <w:ind w:left="540" w:hanging="360"/>
      </w:pPr>
      <w:rPr>
        <w:rFonts w:ascii="Bookman Old Style" w:eastAsia="Times New Roman" w:hAnsi="Bookman Old Style"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cs="Wingdings" w:hint="default"/>
      </w:rPr>
    </w:lvl>
    <w:lvl w:ilvl="3" w:tplc="04190001">
      <w:start w:val="1"/>
      <w:numFmt w:val="bullet"/>
      <w:lvlText w:val=""/>
      <w:lvlJc w:val="left"/>
      <w:pPr>
        <w:ind w:left="2700" w:hanging="360"/>
      </w:pPr>
      <w:rPr>
        <w:rFonts w:ascii="Symbol" w:hAnsi="Symbol" w:cs="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cs="Wingdings" w:hint="default"/>
      </w:rPr>
    </w:lvl>
    <w:lvl w:ilvl="6" w:tplc="04190001">
      <w:start w:val="1"/>
      <w:numFmt w:val="bullet"/>
      <w:lvlText w:val=""/>
      <w:lvlJc w:val="left"/>
      <w:pPr>
        <w:ind w:left="4860" w:hanging="360"/>
      </w:pPr>
      <w:rPr>
        <w:rFonts w:ascii="Symbol" w:hAnsi="Symbol" w:cs="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cs="Wingdings" w:hint="default"/>
      </w:rPr>
    </w:lvl>
  </w:abstractNum>
  <w:abstractNum w:abstractNumId="10">
    <w:nsid w:val="220546B0"/>
    <w:multiLevelType w:val="hybridMultilevel"/>
    <w:tmpl w:val="06E6198A"/>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1">
    <w:nsid w:val="2B4530EB"/>
    <w:multiLevelType w:val="hybridMultilevel"/>
    <w:tmpl w:val="CB10B760"/>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2">
    <w:nsid w:val="2D8E6046"/>
    <w:multiLevelType w:val="hybridMultilevel"/>
    <w:tmpl w:val="89923EB8"/>
    <w:lvl w:ilvl="0" w:tplc="0DBE74BA">
      <w:start w:val="5000"/>
      <w:numFmt w:val="decimal"/>
      <w:lvlText w:val="%1"/>
      <w:lvlJc w:val="left"/>
      <w:pPr>
        <w:ind w:left="1200" w:hanging="4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BB70925"/>
    <w:multiLevelType w:val="hybridMultilevel"/>
    <w:tmpl w:val="21285446"/>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4">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FE872C0"/>
    <w:multiLevelType w:val="hybridMultilevel"/>
    <w:tmpl w:val="0920677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1063C77"/>
    <w:multiLevelType w:val="hybridMultilevel"/>
    <w:tmpl w:val="AE8A75E4"/>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1954499"/>
    <w:multiLevelType w:val="hybridMultilevel"/>
    <w:tmpl w:val="95F2060E"/>
    <w:lvl w:ilvl="0" w:tplc="04190001">
      <w:start w:val="1"/>
      <w:numFmt w:val="bullet"/>
      <w:lvlText w:val=""/>
      <w:lvlJc w:val="left"/>
      <w:pPr>
        <w:tabs>
          <w:tab w:val="num" w:pos="465"/>
        </w:tabs>
        <w:ind w:left="465" w:hanging="465"/>
      </w:pPr>
      <w:rPr>
        <w:rFonts w:ascii="Symbol" w:hAnsi="Symbol" w:cs="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bullet"/>
      <w:lvlText w:val=""/>
      <w:lvlJc w:val="left"/>
      <w:pPr>
        <w:tabs>
          <w:tab w:val="num" w:pos="2460"/>
        </w:tabs>
        <w:ind w:left="2460" w:hanging="360"/>
      </w:pPr>
      <w:rPr>
        <w:rFonts w:ascii="Wingdings" w:hAnsi="Wingdings" w:cs="Wingdings" w:hint="default"/>
      </w:rPr>
    </w:lvl>
    <w:lvl w:ilvl="3" w:tplc="04190001">
      <w:start w:val="1"/>
      <w:numFmt w:val="bullet"/>
      <w:lvlText w:val=""/>
      <w:lvlJc w:val="left"/>
      <w:pPr>
        <w:tabs>
          <w:tab w:val="num" w:pos="3180"/>
        </w:tabs>
        <w:ind w:left="3180" w:hanging="360"/>
      </w:pPr>
      <w:rPr>
        <w:rFonts w:ascii="Symbol" w:hAnsi="Symbol" w:cs="Symbol" w:hint="default"/>
      </w:rPr>
    </w:lvl>
    <w:lvl w:ilvl="4" w:tplc="04190003">
      <w:start w:val="1"/>
      <w:numFmt w:val="bullet"/>
      <w:lvlText w:val="o"/>
      <w:lvlJc w:val="left"/>
      <w:pPr>
        <w:tabs>
          <w:tab w:val="num" w:pos="3900"/>
        </w:tabs>
        <w:ind w:left="3900" w:hanging="360"/>
      </w:pPr>
      <w:rPr>
        <w:rFonts w:ascii="Courier New" w:hAnsi="Courier New" w:cs="Courier New" w:hint="default"/>
      </w:rPr>
    </w:lvl>
    <w:lvl w:ilvl="5" w:tplc="04190005">
      <w:start w:val="1"/>
      <w:numFmt w:val="bullet"/>
      <w:lvlText w:val=""/>
      <w:lvlJc w:val="left"/>
      <w:pPr>
        <w:tabs>
          <w:tab w:val="num" w:pos="4620"/>
        </w:tabs>
        <w:ind w:left="4620" w:hanging="360"/>
      </w:pPr>
      <w:rPr>
        <w:rFonts w:ascii="Wingdings" w:hAnsi="Wingdings" w:cs="Wingdings" w:hint="default"/>
      </w:rPr>
    </w:lvl>
    <w:lvl w:ilvl="6" w:tplc="04190001">
      <w:start w:val="1"/>
      <w:numFmt w:val="bullet"/>
      <w:lvlText w:val=""/>
      <w:lvlJc w:val="left"/>
      <w:pPr>
        <w:tabs>
          <w:tab w:val="num" w:pos="5340"/>
        </w:tabs>
        <w:ind w:left="5340" w:hanging="360"/>
      </w:pPr>
      <w:rPr>
        <w:rFonts w:ascii="Symbol" w:hAnsi="Symbol" w:cs="Symbol" w:hint="default"/>
      </w:rPr>
    </w:lvl>
    <w:lvl w:ilvl="7" w:tplc="04190003">
      <w:start w:val="1"/>
      <w:numFmt w:val="bullet"/>
      <w:lvlText w:val="o"/>
      <w:lvlJc w:val="left"/>
      <w:pPr>
        <w:tabs>
          <w:tab w:val="num" w:pos="6060"/>
        </w:tabs>
        <w:ind w:left="6060" w:hanging="360"/>
      </w:pPr>
      <w:rPr>
        <w:rFonts w:ascii="Courier New" w:hAnsi="Courier New" w:cs="Courier New" w:hint="default"/>
      </w:rPr>
    </w:lvl>
    <w:lvl w:ilvl="8" w:tplc="04190005">
      <w:start w:val="1"/>
      <w:numFmt w:val="bullet"/>
      <w:lvlText w:val=""/>
      <w:lvlJc w:val="left"/>
      <w:pPr>
        <w:tabs>
          <w:tab w:val="num" w:pos="6780"/>
        </w:tabs>
        <w:ind w:left="6780" w:hanging="360"/>
      </w:pPr>
      <w:rPr>
        <w:rFonts w:ascii="Wingdings" w:hAnsi="Wingdings" w:cs="Wingdings" w:hint="default"/>
      </w:rPr>
    </w:lvl>
  </w:abstractNum>
  <w:abstractNum w:abstractNumId="18">
    <w:nsid w:val="41C0312E"/>
    <w:multiLevelType w:val="hybridMultilevel"/>
    <w:tmpl w:val="05F4AE94"/>
    <w:lvl w:ilvl="0" w:tplc="144C09FA">
      <w:start w:val="1"/>
      <w:numFmt w:val="bullet"/>
      <w:lvlText w:val="-"/>
      <w:lvlJc w:val="left"/>
      <w:pPr>
        <w:ind w:left="825" w:hanging="360"/>
      </w:pPr>
      <w:rPr>
        <w:rFonts w:ascii="Times New Roman" w:eastAsia="Times New Roman" w:hAnsi="Times New Roman" w:hint="default"/>
      </w:rPr>
    </w:lvl>
    <w:lvl w:ilvl="1" w:tplc="04190003">
      <w:start w:val="1"/>
      <w:numFmt w:val="bullet"/>
      <w:lvlText w:val="o"/>
      <w:lvlJc w:val="left"/>
      <w:pPr>
        <w:ind w:left="1545" w:hanging="360"/>
      </w:pPr>
      <w:rPr>
        <w:rFonts w:ascii="Courier New" w:hAnsi="Courier New" w:cs="Courier New" w:hint="default"/>
      </w:rPr>
    </w:lvl>
    <w:lvl w:ilvl="2" w:tplc="04190005">
      <w:start w:val="1"/>
      <w:numFmt w:val="bullet"/>
      <w:lvlText w:val=""/>
      <w:lvlJc w:val="left"/>
      <w:pPr>
        <w:ind w:left="2265" w:hanging="360"/>
      </w:pPr>
      <w:rPr>
        <w:rFonts w:ascii="Wingdings" w:hAnsi="Wingdings" w:cs="Wingdings" w:hint="default"/>
      </w:rPr>
    </w:lvl>
    <w:lvl w:ilvl="3" w:tplc="04190001">
      <w:start w:val="1"/>
      <w:numFmt w:val="bullet"/>
      <w:lvlText w:val=""/>
      <w:lvlJc w:val="left"/>
      <w:pPr>
        <w:ind w:left="2985" w:hanging="360"/>
      </w:pPr>
      <w:rPr>
        <w:rFonts w:ascii="Symbol" w:hAnsi="Symbol" w:cs="Symbol" w:hint="default"/>
      </w:rPr>
    </w:lvl>
    <w:lvl w:ilvl="4" w:tplc="04190003">
      <w:start w:val="1"/>
      <w:numFmt w:val="bullet"/>
      <w:lvlText w:val="o"/>
      <w:lvlJc w:val="left"/>
      <w:pPr>
        <w:ind w:left="3705" w:hanging="360"/>
      </w:pPr>
      <w:rPr>
        <w:rFonts w:ascii="Courier New" w:hAnsi="Courier New" w:cs="Courier New" w:hint="default"/>
      </w:rPr>
    </w:lvl>
    <w:lvl w:ilvl="5" w:tplc="04190005">
      <w:start w:val="1"/>
      <w:numFmt w:val="bullet"/>
      <w:lvlText w:val=""/>
      <w:lvlJc w:val="left"/>
      <w:pPr>
        <w:ind w:left="4425" w:hanging="360"/>
      </w:pPr>
      <w:rPr>
        <w:rFonts w:ascii="Wingdings" w:hAnsi="Wingdings" w:cs="Wingdings" w:hint="default"/>
      </w:rPr>
    </w:lvl>
    <w:lvl w:ilvl="6" w:tplc="04190001">
      <w:start w:val="1"/>
      <w:numFmt w:val="bullet"/>
      <w:lvlText w:val=""/>
      <w:lvlJc w:val="left"/>
      <w:pPr>
        <w:ind w:left="5145" w:hanging="360"/>
      </w:pPr>
      <w:rPr>
        <w:rFonts w:ascii="Symbol" w:hAnsi="Symbol" w:cs="Symbol" w:hint="default"/>
      </w:rPr>
    </w:lvl>
    <w:lvl w:ilvl="7" w:tplc="04190003">
      <w:start w:val="1"/>
      <w:numFmt w:val="bullet"/>
      <w:lvlText w:val="o"/>
      <w:lvlJc w:val="left"/>
      <w:pPr>
        <w:ind w:left="5865" w:hanging="360"/>
      </w:pPr>
      <w:rPr>
        <w:rFonts w:ascii="Courier New" w:hAnsi="Courier New" w:cs="Courier New" w:hint="default"/>
      </w:rPr>
    </w:lvl>
    <w:lvl w:ilvl="8" w:tplc="04190005">
      <w:start w:val="1"/>
      <w:numFmt w:val="bullet"/>
      <w:lvlText w:val=""/>
      <w:lvlJc w:val="left"/>
      <w:pPr>
        <w:ind w:left="6585" w:hanging="360"/>
      </w:pPr>
      <w:rPr>
        <w:rFonts w:ascii="Wingdings" w:hAnsi="Wingdings" w:cs="Wingdings" w:hint="default"/>
      </w:rPr>
    </w:lvl>
  </w:abstractNum>
  <w:abstractNum w:abstractNumId="19">
    <w:nsid w:val="41DA01DF"/>
    <w:multiLevelType w:val="hybridMultilevel"/>
    <w:tmpl w:val="D17ADB26"/>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42021549"/>
    <w:multiLevelType w:val="hybridMultilevel"/>
    <w:tmpl w:val="E40ADD2C"/>
    <w:lvl w:ilvl="0" w:tplc="04190001">
      <w:start w:val="1"/>
      <w:numFmt w:val="bullet"/>
      <w:lvlText w:val=""/>
      <w:lvlJc w:val="left"/>
      <w:pPr>
        <w:ind w:left="1508" w:hanging="360"/>
      </w:pPr>
      <w:rPr>
        <w:rFonts w:ascii="Symbol" w:hAnsi="Symbol" w:cs="Symbol" w:hint="default"/>
      </w:rPr>
    </w:lvl>
    <w:lvl w:ilvl="1" w:tplc="04190003">
      <w:start w:val="1"/>
      <w:numFmt w:val="bullet"/>
      <w:lvlText w:val="o"/>
      <w:lvlJc w:val="left"/>
      <w:pPr>
        <w:ind w:left="2228" w:hanging="360"/>
      </w:pPr>
      <w:rPr>
        <w:rFonts w:ascii="Courier New" w:hAnsi="Courier New" w:cs="Courier New" w:hint="default"/>
      </w:rPr>
    </w:lvl>
    <w:lvl w:ilvl="2" w:tplc="04190005">
      <w:start w:val="1"/>
      <w:numFmt w:val="bullet"/>
      <w:lvlText w:val=""/>
      <w:lvlJc w:val="left"/>
      <w:pPr>
        <w:ind w:left="2948" w:hanging="360"/>
      </w:pPr>
      <w:rPr>
        <w:rFonts w:ascii="Wingdings" w:hAnsi="Wingdings" w:cs="Wingdings" w:hint="default"/>
      </w:rPr>
    </w:lvl>
    <w:lvl w:ilvl="3" w:tplc="04190001">
      <w:start w:val="1"/>
      <w:numFmt w:val="bullet"/>
      <w:lvlText w:val=""/>
      <w:lvlJc w:val="left"/>
      <w:pPr>
        <w:ind w:left="3668" w:hanging="360"/>
      </w:pPr>
      <w:rPr>
        <w:rFonts w:ascii="Symbol" w:hAnsi="Symbol" w:cs="Symbol" w:hint="default"/>
      </w:rPr>
    </w:lvl>
    <w:lvl w:ilvl="4" w:tplc="04190003">
      <w:start w:val="1"/>
      <w:numFmt w:val="bullet"/>
      <w:lvlText w:val="o"/>
      <w:lvlJc w:val="left"/>
      <w:pPr>
        <w:ind w:left="4388" w:hanging="360"/>
      </w:pPr>
      <w:rPr>
        <w:rFonts w:ascii="Courier New" w:hAnsi="Courier New" w:cs="Courier New" w:hint="default"/>
      </w:rPr>
    </w:lvl>
    <w:lvl w:ilvl="5" w:tplc="04190005">
      <w:start w:val="1"/>
      <w:numFmt w:val="bullet"/>
      <w:lvlText w:val=""/>
      <w:lvlJc w:val="left"/>
      <w:pPr>
        <w:ind w:left="5108" w:hanging="360"/>
      </w:pPr>
      <w:rPr>
        <w:rFonts w:ascii="Wingdings" w:hAnsi="Wingdings" w:cs="Wingdings" w:hint="default"/>
      </w:rPr>
    </w:lvl>
    <w:lvl w:ilvl="6" w:tplc="04190001">
      <w:start w:val="1"/>
      <w:numFmt w:val="bullet"/>
      <w:lvlText w:val=""/>
      <w:lvlJc w:val="left"/>
      <w:pPr>
        <w:ind w:left="5828" w:hanging="360"/>
      </w:pPr>
      <w:rPr>
        <w:rFonts w:ascii="Symbol" w:hAnsi="Symbol" w:cs="Symbol" w:hint="default"/>
      </w:rPr>
    </w:lvl>
    <w:lvl w:ilvl="7" w:tplc="04190003">
      <w:start w:val="1"/>
      <w:numFmt w:val="bullet"/>
      <w:lvlText w:val="o"/>
      <w:lvlJc w:val="left"/>
      <w:pPr>
        <w:ind w:left="6548" w:hanging="360"/>
      </w:pPr>
      <w:rPr>
        <w:rFonts w:ascii="Courier New" w:hAnsi="Courier New" w:cs="Courier New" w:hint="default"/>
      </w:rPr>
    </w:lvl>
    <w:lvl w:ilvl="8" w:tplc="04190005">
      <w:start w:val="1"/>
      <w:numFmt w:val="bullet"/>
      <w:lvlText w:val=""/>
      <w:lvlJc w:val="left"/>
      <w:pPr>
        <w:ind w:left="7268" w:hanging="360"/>
      </w:pPr>
      <w:rPr>
        <w:rFonts w:ascii="Wingdings" w:hAnsi="Wingdings" w:cs="Wingdings" w:hint="default"/>
      </w:rPr>
    </w:lvl>
  </w:abstractNum>
  <w:abstractNum w:abstractNumId="21">
    <w:nsid w:val="43334BAA"/>
    <w:multiLevelType w:val="hybridMultilevel"/>
    <w:tmpl w:val="1BBEAB80"/>
    <w:lvl w:ilvl="0" w:tplc="1D464742">
      <w:numFmt w:val="bullet"/>
      <w:lvlText w:val="-"/>
      <w:lvlJc w:val="left"/>
      <w:pPr>
        <w:tabs>
          <w:tab w:val="num" w:pos="1200"/>
        </w:tabs>
        <w:ind w:left="1200" w:hanging="360"/>
      </w:pPr>
      <w:rPr>
        <w:rFonts w:ascii="Times New Roman CYR" w:eastAsia="Times New Roman" w:hAnsi="Times New Roman CYR" w:hint="default"/>
      </w:rPr>
    </w:lvl>
    <w:lvl w:ilvl="1" w:tplc="04190003">
      <w:start w:val="1"/>
      <w:numFmt w:val="bullet"/>
      <w:lvlText w:val="o"/>
      <w:lvlJc w:val="left"/>
      <w:pPr>
        <w:tabs>
          <w:tab w:val="num" w:pos="1920"/>
        </w:tabs>
        <w:ind w:left="1920" w:hanging="360"/>
      </w:pPr>
      <w:rPr>
        <w:rFonts w:ascii="Courier New" w:hAnsi="Courier New" w:cs="Courier New" w:hint="default"/>
      </w:rPr>
    </w:lvl>
    <w:lvl w:ilvl="2" w:tplc="04190005">
      <w:start w:val="1"/>
      <w:numFmt w:val="bullet"/>
      <w:lvlText w:val=""/>
      <w:lvlJc w:val="left"/>
      <w:pPr>
        <w:tabs>
          <w:tab w:val="num" w:pos="2640"/>
        </w:tabs>
        <w:ind w:left="2640" w:hanging="360"/>
      </w:pPr>
      <w:rPr>
        <w:rFonts w:ascii="Wingdings" w:hAnsi="Wingdings" w:cs="Wingdings" w:hint="default"/>
      </w:rPr>
    </w:lvl>
    <w:lvl w:ilvl="3" w:tplc="04190001">
      <w:start w:val="1"/>
      <w:numFmt w:val="bullet"/>
      <w:lvlText w:val=""/>
      <w:lvlJc w:val="left"/>
      <w:pPr>
        <w:tabs>
          <w:tab w:val="num" w:pos="3360"/>
        </w:tabs>
        <w:ind w:left="3360" w:hanging="360"/>
      </w:pPr>
      <w:rPr>
        <w:rFonts w:ascii="Symbol" w:hAnsi="Symbol" w:cs="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cs="Wingdings" w:hint="default"/>
      </w:rPr>
    </w:lvl>
    <w:lvl w:ilvl="6" w:tplc="04190001">
      <w:start w:val="1"/>
      <w:numFmt w:val="bullet"/>
      <w:lvlText w:val=""/>
      <w:lvlJc w:val="left"/>
      <w:pPr>
        <w:tabs>
          <w:tab w:val="num" w:pos="5520"/>
        </w:tabs>
        <w:ind w:left="5520" w:hanging="360"/>
      </w:pPr>
      <w:rPr>
        <w:rFonts w:ascii="Symbol" w:hAnsi="Symbol" w:cs="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cs="Wingdings" w:hint="default"/>
      </w:rPr>
    </w:lvl>
  </w:abstractNum>
  <w:abstractNum w:abstractNumId="22">
    <w:nsid w:val="460336E5"/>
    <w:multiLevelType w:val="hybridMultilevel"/>
    <w:tmpl w:val="968868F0"/>
    <w:lvl w:ilvl="0" w:tplc="DE0E78FA">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6A855F9"/>
    <w:multiLevelType w:val="hybridMultilevel"/>
    <w:tmpl w:val="E76A55F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46AA3A76"/>
    <w:multiLevelType w:val="hybridMultilevel"/>
    <w:tmpl w:val="15524C3C"/>
    <w:lvl w:ilvl="0" w:tplc="CBA27A6C">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25">
    <w:nsid w:val="4DC13370"/>
    <w:multiLevelType w:val="hybridMultilevel"/>
    <w:tmpl w:val="3CCE2D90"/>
    <w:lvl w:ilvl="0" w:tplc="DE0E78FA">
      <w:numFmt w:val="bullet"/>
      <w:lvlText w:val="-"/>
      <w:lvlJc w:val="left"/>
      <w:pPr>
        <w:ind w:left="1428" w:hanging="360"/>
      </w:pPr>
      <w:rPr>
        <w:rFonts w:ascii="Times New Roman" w:eastAsia="Times New Roman" w:hAnsi="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6">
    <w:nsid w:val="52E1125A"/>
    <w:multiLevelType w:val="multilevel"/>
    <w:tmpl w:val="52E1125A"/>
    <w:name w:val="Нумерованный список 1"/>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7">
    <w:nsid w:val="56C17F9B"/>
    <w:multiLevelType w:val="hybridMultilevel"/>
    <w:tmpl w:val="DAF8DD5E"/>
    <w:lvl w:ilvl="0" w:tplc="02A835A8">
      <w:numFmt w:val="bullet"/>
      <w:lvlText w:val="-"/>
      <w:lvlJc w:val="left"/>
      <w:pPr>
        <w:tabs>
          <w:tab w:val="num" w:pos="786"/>
        </w:tabs>
        <w:ind w:left="786" w:hanging="360"/>
      </w:pPr>
      <w:rPr>
        <w:rFonts w:ascii="Times New Roman" w:eastAsia="Times New Roman" w:hAnsi="Times New Roman" w:hint="default"/>
      </w:rPr>
    </w:lvl>
    <w:lvl w:ilvl="1" w:tplc="04190003">
      <w:start w:val="1"/>
      <w:numFmt w:val="decimal"/>
      <w:lvlText w:val="%2."/>
      <w:lvlJc w:val="left"/>
      <w:pPr>
        <w:tabs>
          <w:tab w:val="num" w:pos="1506"/>
        </w:tabs>
        <w:ind w:left="1506" w:hanging="360"/>
      </w:pPr>
    </w:lvl>
    <w:lvl w:ilvl="2" w:tplc="04190005">
      <w:start w:val="1"/>
      <w:numFmt w:val="decimal"/>
      <w:lvlText w:val="%3."/>
      <w:lvlJc w:val="left"/>
      <w:pPr>
        <w:tabs>
          <w:tab w:val="num" w:pos="2226"/>
        </w:tabs>
        <w:ind w:left="2226" w:hanging="360"/>
      </w:pPr>
    </w:lvl>
    <w:lvl w:ilvl="3" w:tplc="04190001">
      <w:start w:val="1"/>
      <w:numFmt w:val="decimal"/>
      <w:lvlText w:val="%4."/>
      <w:lvlJc w:val="left"/>
      <w:pPr>
        <w:tabs>
          <w:tab w:val="num" w:pos="2946"/>
        </w:tabs>
        <w:ind w:left="2946" w:hanging="360"/>
      </w:pPr>
    </w:lvl>
    <w:lvl w:ilvl="4" w:tplc="04190003">
      <w:start w:val="1"/>
      <w:numFmt w:val="decimal"/>
      <w:lvlText w:val="%5."/>
      <w:lvlJc w:val="left"/>
      <w:pPr>
        <w:tabs>
          <w:tab w:val="num" w:pos="3666"/>
        </w:tabs>
        <w:ind w:left="3666" w:hanging="360"/>
      </w:pPr>
    </w:lvl>
    <w:lvl w:ilvl="5" w:tplc="04190005">
      <w:start w:val="1"/>
      <w:numFmt w:val="decimal"/>
      <w:lvlText w:val="%6."/>
      <w:lvlJc w:val="left"/>
      <w:pPr>
        <w:tabs>
          <w:tab w:val="num" w:pos="4386"/>
        </w:tabs>
        <w:ind w:left="4386" w:hanging="360"/>
      </w:pPr>
    </w:lvl>
    <w:lvl w:ilvl="6" w:tplc="04190001">
      <w:start w:val="1"/>
      <w:numFmt w:val="decimal"/>
      <w:lvlText w:val="%7."/>
      <w:lvlJc w:val="left"/>
      <w:pPr>
        <w:tabs>
          <w:tab w:val="num" w:pos="5106"/>
        </w:tabs>
        <w:ind w:left="5106" w:hanging="360"/>
      </w:pPr>
    </w:lvl>
    <w:lvl w:ilvl="7" w:tplc="04190003">
      <w:start w:val="1"/>
      <w:numFmt w:val="decimal"/>
      <w:lvlText w:val="%8."/>
      <w:lvlJc w:val="left"/>
      <w:pPr>
        <w:tabs>
          <w:tab w:val="num" w:pos="5826"/>
        </w:tabs>
        <w:ind w:left="5826" w:hanging="360"/>
      </w:pPr>
    </w:lvl>
    <w:lvl w:ilvl="8" w:tplc="04190005">
      <w:start w:val="1"/>
      <w:numFmt w:val="decimal"/>
      <w:lvlText w:val="%9."/>
      <w:lvlJc w:val="left"/>
      <w:pPr>
        <w:tabs>
          <w:tab w:val="num" w:pos="6546"/>
        </w:tabs>
        <w:ind w:left="6546" w:hanging="360"/>
      </w:pPr>
    </w:lvl>
  </w:abstractNum>
  <w:abstractNum w:abstractNumId="28">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29">
    <w:nsid w:val="586B4CF5"/>
    <w:multiLevelType w:val="hybridMultilevel"/>
    <w:tmpl w:val="3A30AF6A"/>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cs="Courier New" w:hint="default"/>
      </w:rPr>
    </w:lvl>
    <w:lvl w:ilvl="2" w:tplc="04190005">
      <w:start w:val="1"/>
      <w:numFmt w:val="bullet"/>
      <w:lvlText w:val=""/>
      <w:lvlJc w:val="left"/>
      <w:pPr>
        <w:ind w:left="3573" w:hanging="360"/>
      </w:pPr>
      <w:rPr>
        <w:rFonts w:ascii="Wingdings" w:hAnsi="Wingdings" w:cs="Wingdings" w:hint="default"/>
      </w:rPr>
    </w:lvl>
    <w:lvl w:ilvl="3" w:tplc="04190001">
      <w:start w:val="1"/>
      <w:numFmt w:val="bullet"/>
      <w:lvlText w:val=""/>
      <w:lvlJc w:val="left"/>
      <w:pPr>
        <w:ind w:left="4293" w:hanging="360"/>
      </w:pPr>
      <w:rPr>
        <w:rFonts w:ascii="Symbol" w:hAnsi="Symbol" w:cs="Symbol" w:hint="default"/>
      </w:rPr>
    </w:lvl>
    <w:lvl w:ilvl="4" w:tplc="04190003">
      <w:start w:val="1"/>
      <w:numFmt w:val="bullet"/>
      <w:lvlText w:val="o"/>
      <w:lvlJc w:val="left"/>
      <w:pPr>
        <w:ind w:left="5013" w:hanging="360"/>
      </w:pPr>
      <w:rPr>
        <w:rFonts w:ascii="Courier New" w:hAnsi="Courier New" w:cs="Courier New" w:hint="default"/>
      </w:rPr>
    </w:lvl>
    <w:lvl w:ilvl="5" w:tplc="04190005">
      <w:start w:val="1"/>
      <w:numFmt w:val="bullet"/>
      <w:lvlText w:val=""/>
      <w:lvlJc w:val="left"/>
      <w:pPr>
        <w:ind w:left="5733" w:hanging="360"/>
      </w:pPr>
      <w:rPr>
        <w:rFonts w:ascii="Wingdings" w:hAnsi="Wingdings" w:cs="Wingdings" w:hint="default"/>
      </w:rPr>
    </w:lvl>
    <w:lvl w:ilvl="6" w:tplc="04190001">
      <w:start w:val="1"/>
      <w:numFmt w:val="bullet"/>
      <w:lvlText w:val=""/>
      <w:lvlJc w:val="left"/>
      <w:pPr>
        <w:ind w:left="6453" w:hanging="360"/>
      </w:pPr>
      <w:rPr>
        <w:rFonts w:ascii="Symbol" w:hAnsi="Symbol" w:cs="Symbol" w:hint="default"/>
      </w:rPr>
    </w:lvl>
    <w:lvl w:ilvl="7" w:tplc="04190003">
      <w:start w:val="1"/>
      <w:numFmt w:val="bullet"/>
      <w:lvlText w:val="o"/>
      <w:lvlJc w:val="left"/>
      <w:pPr>
        <w:ind w:left="7173" w:hanging="360"/>
      </w:pPr>
      <w:rPr>
        <w:rFonts w:ascii="Courier New" w:hAnsi="Courier New" w:cs="Courier New" w:hint="default"/>
      </w:rPr>
    </w:lvl>
    <w:lvl w:ilvl="8" w:tplc="04190005">
      <w:start w:val="1"/>
      <w:numFmt w:val="bullet"/>
      <w:lvlText w:val=""/>
      <w:lvlJc w:val="left"/>
      <w:pPr>
        <w:ind w:left="7893" w:hanging="360"/>
      </w:pPr>
      <w:rPr>
        <w:rFonts w:ascii="Wingdings" w:hAnsi="Wingdings" w:cs="Wingdings" w:hint="default"/>
      </w:rPr>
    </w:lvl>
  </w:abstractNum>
  <w:abstractNum w:abstractNumId="30">
    <w:nsid w:val="5FB73763"/>
    <w:multiLevelType w:val="hybridMultilevel"/>
    <w:tmpl w:val="1AA8E910"/>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1">
    <w:nsid w:val="61B40947"/>
    <w:multiLevelType w:val="hybridMultilevel"/>
    <w:tmpl w:val="268040A6"/>
    <w:lvl w:ilvl="0" w:tplc="7B24B772">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2">
    <w:nsid w:val="65C0418A"/>
    <w:multiLevelType w:val="hybridMultilevel"/>
    <w:tmpl w:val="0E3204A0"/>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3">
    <w:nsid w:val="680A13EA"/>
    <w:multiLevelType w:val="hybridMultilevel"/>
    <w:tmpl w:val="5A2EF7F6"/>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4">
    <w:nsid w:val="6DC0310A"/>
    <w:multiLevelType w:val="hybridMultilevel"/>
    <w:tmpl w:val="0E2E4F86"/>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cs="Wingdings" w:hint="default"/>
      </w:rPr>
    </w:lvl>
    <w:lvl w:ilvl="3" w:tplc="04190001">
      <w:start w:val="1"/>
      <w:numFmt w:val="bullet"/>
      <w:lvlText w:val=""/>
      <w:lvlJc w:val="left"/>
      <w:pPr>
        <w:ind w:left="4222" w:hanging="360"/>
      </w:pPr>
      <w:rPr>
        <w:rFonts w:ascii="Symbol" w:hAnsi="Symbol" w:cs="Symbol" w:hint="default"/>
      </w:rPr>
    </w:lvl>
    <w:lvl w:ilvl="4" w:tplc="04190003">
      <w:start w:val="1"/>
      <w:numFmt w:val="bullet"/>
      <w:lvlText w:val="o"/>
      <w:lvlJc w:val="left"/>
      <w:pPr>
        <w:ind w:left="4942" w:hanging="360"/>
      </w:pPr>
      <w:rPr>
        <w:rFonts w:ascii="Courier New" w:hAnsi="Courier New" w:cs="Courier New" w:hint="default"/>
      </w:rPr>
    </w:lvl>
    <w:lvl w:ilvl="5" w:tplc="04190005">
      <w:start w:val="1"/>
      <w:numFmt w:val="bullet"/>
      <w:lvlText w:val=""/>
      <w:lvlJc w:val="left"/>
      <w:pPr>
        <w:ind w:left="5662" w:hanging="360"/>
      </w:pPr>
      <w:rPr>
        <w:rFonts w:ascii="Wingdings" w:hAnsi="Wingdings" w:cs="Wingdings" w:hint="default"/>
      </w:rPr>
    </w:lvl>
    <w:lvl w:ilvl="6" w:tplc="04190001">
      <w:start w:val="1"/>
      <w:numFmt w:val="bullet"/>
      <w:lvlText w:val=""/>
      <w:lvlJc w:val="left"/>
      <w:pPr>
        <w:ind w:left="6382" w:hanging="360"/>
      </w:pPr>
      <w:rPr>
        <w:rFonts w:ascii="Symbol" w:hAnsi="Symbol" w:cs="Symbol" w:hint="default"/>
      </w:rPr>
    </w:lvl>
    <w:lvl w:ilvl="7" w:tplc="04190003">
      <w:start w:val="1"/>
      <w:numFmt w:val="bullet"/>
      <w:lvlText w:val="o"/>
      <w:lvlJc w:val="left"/>
      <w:pPr>
        <w:ind w:left="7102" w:hanging="360"/>
      </w:pPr>
      <w:rPr>
        <w:rFonts w:ascii="Courier New" w:hAnsi="Courier New" w:cs="Courier New" w:hint="default"/>
      </w:rPr>
    </w:lvl>
    <w:lvl w:ilvl="8" w:tplc="04190005">
      <w:start w:val="1"/>
      <w:numFmt w:val="bullet"/>
      <w:lvlText w:val=""/>
      <w:lvlJc w:val="left"/>
      <w:pPr>
        <w:ind w:left="7822" w:hanging="360"/>
      </w:pPr>
      <w:rPr>
        <w:rFonts w:ascii="Wingdings" w:hAnsi="Wingdings" w:cs="Wingdings" w:hint="default"/>
      </w:rPr>
    </w:lvl>
  </w:abstractNum>
  <w:abstractNum w:abstractNumId="35">
    <w:nsid w:val="6EC717D9"/>
    <w:multiLevelType w:val="hybridMultilevel"/>
    <w:tmpl w:val="A4F024DA"/>
    <w:lvl w:ilvl="0" w:tplc="04190001">
      <w:start w:val="1"/>
      <w:numFmt w:val="bullet"/>
      <w:lvlText w:val=""/>
      <w:lvlJc w:val="left"/>
      <w:pPr>
        <w:ind w:left="786"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6">
    <w:nsid w:val="76B66D9D"/>
    <w:multiLevelType w:val="hybridMultilevel"/>
    <w:tmpl w:val="FA648442"/>
    <w:lvl w:ilvl="0" w:tplc="EC22782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7BC921C3"/>
    <w:multiLevelType w:val="hybridMultilevel"/>
    <w:tmpl w:val="A710A07C"/>
    <w:lvl w:ilvl="0" w:tplc="2618EDF6">
      <w:start w:val="6000"/>
      <w:numFmt w:val="decimal"/>
      <w:lvlText w:val="%1"/>
      <w:lvlJc w:val="left"/>
      <w:pPr>
        <w:ind w:left="1200" w:hanging="48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7DDF1B50"/>
    <w:multiLevelType w:val="hybridMultilevel"/>
    <w:tmpl w:val="096AA700"/>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cs="Courier New" w:hint="default"/>
      </w:rPr>
    </w:lvl>
    <w:lvl w:ilvl="2" w:tplc="04190005">
      <w:start w:val="1"/>
      <w:numFmt w:val="bullet"/>
      <w:lvlText w:val=""/>
      <w:lvlJc w:val="left"/>
      <w:pPr>
        <w:ind w:left="3573" w:hanging="360"/>
      </w:pPr>
      <w:rPr>
        <w:rFonts w:ascii="Wingdings" w:hAnsi="Wingdings" w:cs="Wingdings" w:hint="default"/>
      </w:rPr>
    </w:lvl>
    <w:lvl w:ilvl="3" w:tplc="04190001">
      <w:start w:val="1"/>
      <w:numFmt w:val="bullet"/>
      <w:lvlText w:val=""/>
      <w:lvlJc w:val="left"/>
      <w:pPr>
        <w:ind w:left="4293" w:hanging="360"/>
      </w:pPr>
      <w:rPr>
        <w:rFonts w:ascii="Symbol" w:hAnsi="Symbol" w:cs="Symbol" w:hint="default"/>
      </w:rPr>
    </w:lvl>
    <w:lvl w:ilvl="4" w:tplc="04190003">
      <w:start w:val="1"/>
      <w:numFmt w:val="bullet"/>
      <w:lvlText w:val="o"/>
      <w:lvlJc w:val="left"/>
      <w:pPr>
        <w:ind w:left="5013" w:hanging="360"/>
      </w:pPr>
      <w:rPr>
        <w:rFonts w:ascii="Courier New" w:hAnsi="Courier New" w:cs="Courier New" w:hint="default"/>
      </w:rPr>
    </w:lvl>
    <w:lvl w:ilvl="5" w:tplc="04190005">
      <w:start w:val="1"/>
      <w:numFmt w:val="bullet"/>
      <w:lvlText w:val=""/>
      <w:lvlJc w:val="left"/>
      <w:pPr>
        <w:ind w:left="5733" w:hanging="360"/>
      </w:pPr>
      <w:rPr>
        <w:rFonts w:ascii="Wingdings" w:hAnsi="Wingdings" w:cs="Wingdings" w:hint="default"/>
      </w:rPr>
    </w:lvl>
    <w:lvl w:ilvl="6" w:tplc="04190001">
      <w:start w:val="1"/>
      <w:numFmt w:val="bullet"/>
      <w:lvlText w:val=""/>
      <w:lvlJc w:val="left"/>
      <w:pPr>
        <w:ind w:left="6453" w:hanging="360"/>
      </w:pPr>
      <w:rPr>
        <w:rFonts w:ascii="Symbol" w:hAnsi="Symbol" w:cs="Symbol" w:hint="default"/>
      </w:rPr>
    </w:lvl>
    <w:lvl w:ilvl="7" w:tplc="04190003">
      <w:start w:val="1"/>
      <w:numFmt w:val="bullet"/>
      <w:lvlText w:val="o"/>
      <w:lvlJc w:val="left"/>
      <w:pPr>
        <w:ind w:left="7173" w:hanging="360"/>
      </w:pPr>
      <w:rPr>
        <w:rFonts w:ascii="Courier New" w:hAnsi="Courier New" w:cs="Courier New" w:hint="default"/>
      </w:rPr>
    </w:lvl>
    <w:lvl w:ilvl="8" w:tplc="04190005">
      <w:start w:val="1"/>
      <w:numFmt w:val="bullet"/>
      <w:lvlText w:val=""/>
      <w:lvlJc w:val="left"/>
      <w:pPr>
        <w:ind w:left="7893" w:hanging="360"/>
      </w:pPr>
      <w:rPr>
        <w:rFonts w:ascii="Wingdings" w:hAnsi="Wingdings" w:cs="Wingdings" w:hint="default"/>
      </w:rPr>
    </w:lvl>
  </w:abstractNum>
  <w:num w:numId="1">
    <w:abstractNumId w:val="4"/>
  </w:num>
  <w:num w:numId="2">
    <w:abstractNumId w:val="22"/>
  </w:num>
  <w:num w:numId="3">
    <w:abstractNumId w:val="21"/>
  </w:num>
  <w:num w:numId="4">
    <w:abstractNumId w:val="1"/>
  </w:num>
  <w:num w:numId="5">
    <w:abstractNumId w:val="17"/>
  </w:num>
  <w:num w:numId="6">
    <w:abstractNumId w:val="20"/>
  </w:num>
  <w:num w:numId="7">
    <w:abstractNumId w:val="31"/>
  </w:num>
  <w:num w:numId="8">
    <w:abstractNumId w:val="24"/>
  </w:num>
  <w:num w:numId="9">
    <w:abstractNumId w:val="36"/>
  </w:num>
  <w:num w:numId="10">
    <w:abstractNumId w:val="9"/>
  </w:num>
  <w:num w:numId="11">
    <w:abstractNumId w:val="2"/>
  </w:num>
  <w:num w:numId="12">
    <w:abstractNumId w:val="8"/>
  </w:num>
  <w:num w:numId="13">
    <w:abstractNumId w:val="23"/>
  </w:num>
  <w:num w:numId="14">
    <w:abstractNumId w:val="7"/>
  </w:num>
  <w:num w:numId="15">
    <w:abstractNumId w:val="28"/>
  </w:num>
  <w:num w:numId="16">
    <w:abstractNumId w:val="3"/>
  </w:num>
  <w:num w:numId="17">
    <w:abstractNumId w:val="30"/>
  </w:num>
  <w:num w:numId="18">
    <w:abstractNumId w:val="37"/>
  </w:num>
  <w:num w:numId="19">
    <w:abstractNumId w:val="6"/>
  </w:num>
  <w:num w:numId="20">
    <w:abstractNumId w:val="32"/>
  </w:num>
  <w:num w:numId="21">
    <w:abstractNumId w:val="16"/>
  </w:num>
  <w:num w:numId="22">
    <w:abstractNumId w:val="19"/>
  </w:num>
  <w:num w:numId="23">
    <w:abstractNumId w:val="38"/>
  </w:num>
  <w:num w:numId="24">
    <w:abstractNumId w:val="0"/>
  </w:num>
  <w:num w:numId="25">
    <w:abstractNumId w:val="34"/>
  </w:num>
  <w:num w:numId="26">
    <w:abstractNumId w:val="5"/>
  </w:num>
  <w:num w:numId="27">
    <w:abstractNumId w:val="29"/>
  </w:num>
  <w:num w:numId="28">
    <w:abstractNumId w:val="18"/>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5"/>
  </w:num>
  <w:num w:numId="32">
    <w:abstractNumId w:val="14"/>
  </w:num>
  <w:num w:numId="33">
    <w:abstractNumId w:val="37"/>
    <w:lvlOverride w:ilvl="0">
      <w:startOverride w:val="60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4"/>
  </w:num>
  <w:num w:numId="38">
    <w:abstractNumId w:val="33"/>
  </w:num>
  <w:num w:numId="39">
    <w:abstractNumId w:val="11"/>
  </w:num>
  <w:num w:numId="40">
    <w:abstractNumId w:val="10"/>
  </w:num>
  <w:num w:numId="41">
    <w:abstractNumId w:val="13"/>
  </w:num>
  <w:num w:numId="42">
    <w:abstractNumId w:val="25"/>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872"/>
    <w:rsid w:val="00000DB5"/>
    <w:rsid w:val="00001253"/>
    <w:rsid w:val="000012D4"/>
    <w:rsid w:val="0000134C"/>
    <w:rsid w:val="000018E8"/>
    <w:rsid w:val="00001E8C"/>
    <w:rsid w:val="00002597"/>
    <w:rsid w:val="00003491"/>
    <w:rsid w:val="0000414A"/>
    <w:rsid w:val="000047E7"/>
    <w:rsid w:val="00004ABE"/>
    <w:rsid w:val="00005196"/>
    <w:rsid w:val="00005483"/>
    <w:rsid w:val="000056AC"/>
    <w:rsid w:val="000058F7"/>
    <w:rsid w:val="000063DD"/>
    <w:rsid w:val="00007103"/>
    <w:rsid w:val="000072E2"/>
    <w:rsid w:val="0000730C"/>
    <w:rsid w:val="00007337"/>
    <w:rsid w:val="00012A7C"/>
    <w:rsid w:val="000133A6"/>
    <w:rsid w:val="000139FA"/>
    <w:rsid w:val="0001429B"/>
    <w:rsid w:val="000151AF"/>
    <w:rsid w:val="000159E3"/>
    <w:rsid w:val="000164F1"/>
    <w:rsid w:val="0001686C"/>
    <w:rsid w:val="0002097B"/>
    <w:rsid w:val="000211AD"/>
    <w:rsid w:val="0002155C"/>
    <w:rsid w:val="00022BF5"/>
    <w:rsid w:val="00024861"/>
    <w:rsid w:val="00024CEF"/>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8A5"/>
    <w:rsid w:val="00040E2E"/>
    <w:rsid w:val="00041403"/>
    <w:rsid w:val="00042075"/>
    <w:rsid w:val="00044A03"/>
    <w:rsid w:val="00045DAA"/>
    <w:rsid w:val="000466AE"/>
    <w:rsid w:val="00047558"/>
    <w:rsid w:val="00047662"/>
    <w:rsid w:val="000500C8"/>
    <w:rsid w:val="00050183"/>
    <w:rsid w:val="000501AA"/>
    <w:rsid w:val="0005143B"/>
    <w:rsid w:val="0005197E"/>
    <w:rsid w:val="00052156"/>
    <w:rsid w:val="00052757"/>
    <w:rsid w:val="000529D9"/>
    <w:rsid w:val="00052A87"/>
    <w:rsid w:val="00052CDD"/>
    <w:rsid w:val="00052EFD"/>
    <w:rsid w:val="0005348E"/>
    <w:rsid w:val="000549F4"/>
    <w:rsid w:val="00055A46"/>
    <w:rsid w:val="00055D30"/>
    <w:rsid w:val="0005639A"/>
    <w:rsid w:val="0005713E"/>
    <w:rsid w:val="0006040B"/>
    <w:rsid w:val="00060707"/>
    <w:rsid w:val="00060C94"/>
    <w:rsid w:val="00061245"/>
    <w:rsid w:val="00061332"/>
    <w:rsid w:val="00061B9B"/>
    <w:rsid w:val="00062848"/>
    <w:rsid w:val="00063F43"/>
    <w:rsid w:val="0006460C"/>
    <w:rsid w:val="00064A98"/>
    <w:rsid w:val="00065E43"/>
    <w:rsid w:val="00065E90"/>
    <w:rsid w:val="000667A4"/>
    <w:rsid w:val="00071C44"/>
    <w:rsid w:val="00072B1B"/>
    <w:rsid w:val="00072F62"/>
    <w:rsid w:val="00073860"/>
    <w:rsid w:val="0007444E"/>
    <w:rsid w:val="00074A77"/>
    <w:rsid w:val="00074DA0"/>
    <w:rsid w:val="00075AE2"/>
    <w:rsid w:val="00076D0E"/>
    <w:rsid w:val="00077668"/>
    <w:rsid w:val="00080C63"/>
    <w:rsid w:val="000824C3"/>
    <w:rsid w:val="00082751"/>
    <w:rsid w:val="00082FB7"/>
    <w:rsid w:val="00083B06"/>
    <w:rsid w:val="000843E4"/>
    <w:rsid w:val="00084BD3"/>
    <w:rsid w:val="00084F62"/>
    <w:rsid w:val="0008557F"/>
    <w:rsid w:val="000856C1"/>
    <w:rsid w:val="000859FD"/>
    <w:rsid w:val="00085B99"/>
    <w:rsid w:val="0008650D"/>
    <w:rsid w:val="000867FD"/>
    <w:rsid w:val="000904A7"/>
    <w:rsid w:val="00090BE6"/>
    <w:rsid w:val="00090F54"/>
    <w:rsid w:val="00091E2F"/>
    <w:rsid w:val="00092200"/>
    <w:rsid w:val="00092ACC"/>
    <w:rsid w:val="00092D2E"/>
    <w:rsid w:val="00093F79"/>
    <w:rsid w:val="00094722"/>
    <w:rsid w:val="00094A2A"/>
    <w:rsid w:val="000959D5"/>
    <w:rsid w:val="00096808"/>
    <w:rsid w:val="00096CFD"/>
    <w:rsid w:val="000971A0"/>
    <w:rsid w:val="00097925"/>
    <w:rsid w:val="00097DBB"/>
    <w:rsid w:val="000A016A"/>
    <w:rsid w:val="000A02BE"/>
    <w:rsid w:val="000A0B00"/>
    <w:rsid w:val="000A0E88"/>
    <w:rsid w:val="000A11B1"/>
    <w:rsid w:val="000A1772"/>
    <w:rsid w:val="000A1B38"/>
    <w:rsid w:val="000A1E8A"/>
    <w:rsid w:val="000A2596"/>
    <w:rsid w:val="000A3494"/>
    <w:rsid w:val="000A396F"/>
    <w:rsid w:val="000A4B89"/>
    <w:rsid w:val="000A6CC9"/>
    <w:rsid w:val="000B04FF"/>
    <w:rsid w:val="000B0F59"/>
    <w:rsid w:val="000B1652"/>
    <w:rsid w:val="000B1BDF"/>
    <w:rsid w:val="000B365E"/>
    <w:rsid w:val="000B42BD"/>
    <w:rsid w:val="000B43AC"/>
    <w:rsid w:val="000B46FC"/>
    <w:rsid w:val="000B4B5B"/>
    <w:rsid w:val="000B4C7E"/>
    <w:rsid w:val="000B4E9E"/>
    <w:rsid w:val="000B4F45"/>
    <w:rsid w:val="000B613D"/>
    <w:rsid w:val="000B61C7"/>
    <w:rsid w:val="000C0465"/>
    <w:rsid w:val="000C16CF"/>
    <w:rsid w:val="000C1944"/>
    <w:rsid w:val="000C2E85"/>
    <w:rsid w:val="000C2F8E"/>
    <w:rsid w:val="000C3CF9"/>
    <w:rsid w:val="000C3F5D"/>
    <w:rsid w:val="000C48DF"/>
    <w:rsid w:val="000C48F1"/>
    <w:rsid w:val="000C4E99"/>
    <w:rsid w:val="000C5BB5"/>
    <w:rsid w:val="000C6C23"/>
    <w:rsid w:val="000C7A21"/>
    <w:rsid w:val="000C7CE5"/>
    <w:rsid w:val="000D0668"/>
    <w:rsid w:val="000D07F8"/>
    <w:rsid w:val="000D27E0"/>
    <w:rsid w:val="000D350E"/>
    <w:rsid w:val="000D40F0"/>
    <w:rsid w:val="000D458F"/>
    <w:rsid w:val="000D46EE"/>
    <w:rsid w:val="000D4D16"/>
    <w:rsid w:val="000D5425"/>
    <w:rsid w:val="000D598F"/>
    <w:rsid w:val="000D6959"/>
    <w:rsid w:val="000D747A"/>
    <w:rsid w:val="000D7D13"/>
    <w:rsid w:val="000E0F35"/>
    <w:rsid w:val="000E191D"/>
    <w:rsid w:val="000E2073"/>
    <w:rsid w:val="000E23D2"/>
    <w:rsid w:val="000E2B18"/>
    <w:rsid w:val="000E33A8"/>
    <w:rsid w:val="000E342A"/>
    <w:rsid w:val="000E5E98"/>
    <w:rsid w:val="000E6440"/>
    <w:rsid w:val="000E6673"/>
    <w:rsid w:val="000E7ED2"/>
    <w:rsid w:val="000F0C29"/>
    <w:rsid w:val="000F10D5"/>
    <w:rsid w:val="000F13C3"/>
    <w:rsid w:val="000F21F6"/>
    <w:rsid w:val="000F2323"/>
    <w:rsid w:val="000F2557"/>
    <w:rsid w:val="000F3AC3"/>
    <w:rsid w:val="000F44D9"/>
    <w:rsid w:val="000F499C"/>
    <w:rsid w:val="000F546E"/>
    <w:rsid w:val="000F578A"/>
    <w:rsid w:val="000F5D12"/>
    <w:rsid w:val="000F71FD"/>
    <w:rsid w:val="000F7B83"/>
    <w:rsid w:val="00100222"/>
    <w:rsid w:val="001028BE"/>
    <w:rsid w:val="00102BB2"/>
    <w:rsid w:val="001046BB"/>
    <w:rsid w:val="00104AE6"/>
    <w:rsid w:val="00105DC5"/>
    <w:rsid w:val="00106EF0"/>
    <w:rsid w:val="00107000"/>
    <w:rsid w:val="00107A2B"/>
    <w:rsid w:val="00107DA3"/>
    <w:rsid w:val="001103C3"/>
    <w:rsid w:val="00110964"/>
    <w:rsid w:val="00110D9B"/>
    <w:rsid w:val="001115C9"/>
    <w:rsid w:val="0011160B"/>
    <w:rsid w:val="0011324F"/>
    <w:rsid w:val="00113370"/>
    <w:rsid w:val="00113532"/>
    <w:rsid w:val="00113B06"/>
    <w:rsid w:val="00113DEC"/>
    <w:rsid w:val="0011411C"/>
    <w:rsid w:val="0011462A"/>
    <w:rsid w:val="0011505C"/>
    <w:rsid w:val="00115333"/>
    <w:rsid w:val="00115C09"/>
    <w:rsid w:val="00116FE9"/>
    <w:rsid w:val="0011741B"/>
    <w:rsid w:val="001205A0"/>
    <w:rsid w:val="001218BE"/>
    <w:rsid w:val="00121BEF"/>
    <w:rsid w:val="001262DD"/>
    <w:rsid w:val="0012745A"/>
    <w:rsid w:val="00130C17"/>
    <w:rsid w:val="00130DFC"/>
    <w:rsid w:val="001312BF"/>
    <w:rsid w:val="001317B8"/>
    <w:rsid w:val="0013196D"/>
    <w:rsid w:val="00132069"/>
    <w:rsid w:val="00133463"/>
    <w:rsid w:val="00133C9D"/>
    <w:rsid w:val="00134851"/>
    <w:rsid w:val="00134A28"/>
    <w:rsid w:val="001352B0"/>
    <w:rsid w:val="001367F0"/>
    <w:rsid w:val="0013716E"/>
    <w:rsid w:val="00137478"/>
    <w:rsid w:val="00137906"/>
    <w:rsid w:val="00140049"/>
    <w:rsid w:val="0014103D"/>
    <w:rsid w:val="001412F4"/>
    <w:rsid w:val="00142E9F"/>
    <w:rsid w:val="0014318E"/>
    <w:rsid w:val="0014341A"/>
    <w:rsid w:val="001441F7"/>
    <w:rsid w:val="00144530"/>
    <w:rsid w:val="0014533F"/>
    <w:rsid w:val="00145E45"/>
    <w:rsid w:val="0014623B"/>
    <w:rsid w:val="0014644F"/>
    <w:rsid w:val="0014670F"/>
    <w:rsid w:val="001478C6"/>
    <w:rsid w:val="0015384F"/>
    <w:rsid w:val="00155221"/>
    <w:rsid w:val="001555DD"/>
    <w:rsid w:val="001557AF"/>
    <w:rsid w:val="00156E01"/>
    <w:rsid w:val="001574B9"/>
    <w:rsid w:val="001579B4"/>
    <w:rsid w:val="00157AA2"/>
    <w:rsid w:val="00157B18"/>
    <w:rsid w:val="001602BA"/>
    <w:rsid w:val="00160D44"/>
    <w:rsid w:val="00161417"/>
    <w:rsid w:val="001642F8"/>
    <w:rsid w:val="001646CC"/>
    <w:rsid w:val="00165E13"/>
    <w:rsid w:val="0016647F"/>
    <w:rsid w:val="00166E16"/>
    <w:rsid w:val="0016729B"/>
    <w:rsid w:val="00167E6A"/>
    <w:rsid w:val="00170DA0"/>
    <w:rsid w:val="00171001"/>
    <w:rsid w:val="001715C7"/>
    <w:rsid w:val="00171937"/>
    <w:rsid w:val="00172B0F"/>
    <w:rsid w:val="001739F1"/>
    <w:rsid w:val="00174244"/>
    <w:rsid w:val="00174A95"/>
    <w:rsid w:val="00174C7B"/>
    <w:rsid w:val="001766A9"/>
    <w:rsid w:val="00176789"/>
    <w:rsid w:val="00177470"/>
    <w:rsid w:val="001802A4"/>
    <w:rsid w:val="00180CDD"/>
    <w:rsid w:val="00181588"/>
    <w:rsid w:val="001828AE"/>
    <w:rsid w:val="001830F0"/>
    <w:rsid w:val="00183757"/>
    <w:rsid w:val="0018386B"/>
    <w:rsid w:val="00183BD0"/>
    <w:rsid w:val="00185584"/>
    <w:rsid w:val="00185AB7"/>
    <w:rsid w:val="00186A08"/>
    <w:rsid w:val="00186AA1"/>
    <w:rsid w:val="00186F20"/>
    <w:rsid w:val="00187AC9"/>
    <w:rsid w:val="00187D4B"/>
    <w:rsid w:val="001918E7"/>
    <w:rsid w:val="00191E11"/>
    <w:rsid w:val="00193189"/>
    <w:rsid w:val="00193625"/>
    <w:rsid w:val="001947FD"/>
    <w:rsid w:val="00195160"/>
    <w:rsid w:val="00196F27"/>
    <w:rsid w:val="001A09C1"/>
    <w:rsid w:val="001A0CDF"/>
    <w:rsid w:val="001A151A"/>
    <w:rsid w:val="001A15F2"/>
    <w:rsid w:val="001A1742"/>
    <w:rsid w:val="001A255A"/>
    <w:rsid w:val="001A26C8"/>
    <w:rsid w:val="001A2881"/>
    <w:rsid w:val="001A31A7"/>
    <w:rsid w:val="001A32C1"/>
    <w:rsid w:val="001A38AF"/>
    <w:rsid w:val="001A4C45"/>
    <w:rsid w:val="001A6991"/>
    <w:rsid w:val="001A6B84"/>
    <w:rsid w:val="001A78A3"/>
    <w:rsid w:val="001A79F6"/>
    <w:rsid w:val="001B0079"/>
    <w:rsid w:val="001B0184"/>
    <w:rsid w:val="001B075A"/>
    <w:rsid w:val="001B146C"/>
    <w:rsid w:val="001B1838"/>
    <w:rsid w:val="001B1B8C"/>
    <w:rsid w:val="001B31CC"/>
    <w:rsid w:val="001B4898"/>
    <w:rsid w:val="001B4A9D"/>
    <w:rsid w:val="001B5519"/>
    <w:rsid w:val="001B5E91"/>
    <w:rsid w:val="001B607A"/>
    <w:rsid w:val="001B6B6B"/>
    <w:rsid w:val="001B715D"/>
    <w:rsid w:val="001B7419"/>
    <w:rsid w:val="001C01D7"/>
    <w:rsid w:val="001C04B9"/>
    <w:rsid w:val="001C0DBE"/>
    <w:rsid w:val="001C0F9A"/>
    <w:rsid w:val="001C1FA1"/>
    <w:rsid w:val="001C2B20"/>
    <w:rsid w:val="001C2E5C"/>
    <w:rsid w:val="001C3FEA"/>
    <w:rsid w:val="001C79D5"/>
    <w:rsid w:val="001D1814"/>
    <w:rsid w:val="001D1E95"/>
    <w:rsid w:val="001D38E7"/>
    <w:rsid w:val="001D3DC3"/>
    <w:rsid w:val="001D41BA"/>
    <w:rsid w:val="001D49D9"/>
    <w:rsid w:val="001D4F58"/>
    <w:rsid w:val="001D5378"/>
    <w:rsid w:val="001D6604"/>
    <w:rsid w:val="001D6769"/>
    <w:rsid w:val="001D698B"/>
    <w:rsid w:val="001D6B45"/>
    <w:rsid w:val="001D6F3B"/>
    <w:rsid w:val="001D738E"/>
    <w:rsid w:val="001D7C84"/>
    <w:rsid w:val="001E17D4"/>
    <w:rsid w:val="001E188D"/>
    <w:rsid w:val="001E18C6"/>
    <w:rsid w:val="001E1B55"/>
    <w:rsid w:val="001E48C6"/>
    <w:rsid w:val="001E532B"/>
    <w:rsid w:val="001E706B"/>
    <w:rsid w:val="001E73F3"/>
    <w:rsid w:val="001F1854"/>
    <w:rsid w:val="001F241E"/>
    <w:rsid w:val="001F256C"/>
    <w:rsid w:val="001F2D2A"/>
    <w:rsid w:val="001F38E6"/>
    <w:rsid w:val="001F4AB6"/>
    <w:rsid w:val="001F4FEB"/>
    <w:rsid w:val="001F5465"/>
    <w:rsid w:val="001F5757"/>
    <w:rsid w:val="001F6581"/>
    <w:rsid w:val="001F6AC2"/>
    <w:rsid w:val="001F6CE3"/>
    <w:rsid w:val="001F7AE2"/>
    <w:rsid w:val="001F7C87"/>
    <w:rsid w:val="0020090E"/>
    <w:rsid w:val="002009CC"/>
    <w:rsid w:val="002014D9"/>
    <w:rsid w:val="00202658"/>
    <w:rsid w:val="00203DD0"/>
    <w:rsid w:val="002041CA"/>
    <w:rsid w:val="002061C6"/>
    <w:rsid w:val="00206487"/>
    <w:rsid w:val="0020652C"/>
    <w:rsid w:val="00206A17"/>
    <w:rsid w:val="002101E1"/>
    <w:rsid w:val="002107AB"/>
    <w:rsid w:val="00210A6C"/>
    <w:rsid w:val="00210F05"/>
    <w:rsid w:val="002116A8"/>
    <w:rsid w:val="00211D1E"/>
    <w:rsid w:val="0021222B"/>
    <w:rsid w:val="00212C2E"/>
    <w:rsid w:val="00212E0E"/>
    <w:rsid w:val="0021362B"/>
    <w:rsid w:val="002139BB"/>
    <w:rsid w:val="00213D20"/>
    <w:rsid w:val="002140C2"/>
    <w:rsid w:val="00214393"/>
    <w:rsid w:val="00214A93"/>
    <w:rsid w:val="00214C14"/>
    <w:rsid w:val="002154B2"/>
    <w:rsid w:val="00216123"/>
    <w:rsid w:val="002176D9"/>
    <w:rsid w:val="002177EE"/>
    <w:rsid w:val="00217A13"/>
    <w:rsid w:val="00220574"/>
    <w:rsid w:val="002207D3"/>
    <w:rsid w:val="002208B0"/>
    <w:rsid w:val="00220968"/>
    <w:rsid w:val="00221554"/>
    <w:rsid w:val="002218DF"/>
    <w:rsid w:val="002222CB"/>
    <w:rsid w:val="002223C7"/>
    <w:rsid w:val="002227E1"/>
    <w:rsid w:val="00223C0B"/>
    <w:rsid w:val="00224259"/>
    <w:rsid w:val="00224E1B"/>
    <w:rsid w:val="00226041"/>
    <w:rsid w:val="00226124"/>
    <w:rsid w:val="00227233"/>
    <w:rsid w:val="00227B2A"/>
    <w:rsid w:val="00230357"/>
    <w:rsid w:val="002308F5"/>
    <w:rsid w:val="00230C4C"/>
    <w:rsid w:val="00230C7A"/>
    <w:rsid w:val="00230C9C"/>
    <w:rsid w:val="00230F6B"/>
    <w:rsid w:val="002317CA"/>
    <w:rsid w:val="00232CD9"/>
    <w:rsid w:val="00233546"/>
    <w:rsid w:val="002345D3"/>
    <w:rsid w:val="00234879"/>
    <w:rsid w:val="002353E4"/>
    <w:rsid w:val="002356E6"/>
    <w:rsid w:val="00235B7C"/>
    <w:rsid w:val="00236211"/>
    <w:rsid w:val="00236326"/>
    <w:rsid w:val="002367F9"/>
    <w:rsid w:val="00237BED"/>
    <w:rsid w:val="00240BAA"/>
    <w:rsid w:val="00240C85"/>
    <w:rsid w:val="00240FD1"/>
    <w:rsid w:val="00241449"/>
    <w:rsid w:val="002414B1"/>
    <w:rsid w:val="00241929"/>
    <w:rsid w:val="0024297D"/>
    <w:rsid w:val="002430FF"/>
    <w:rsid w:val="00243476"/>
    <w:rsid w:val="00243BB7"/>
    <w:rsid w:val="002447CB"/>
    <w:rsid w:val="00246093"/>
    <w:rsid w:val="00246499"/>
    <w:rsid w:val="0024655A"/>
    <w:rsid w:val="00246FDB"/>
    <w:rsid w:val="00247391"/>
    <w:rsid w:val="002478C7"/>
    <w:rsid w:val="00247B8D"/>
    <w:rsid w:val="00247E75"/>
    <w:rsid w:val="00250045"/>
    <w:rsid w:val="00251B9B"/>
    <w:rsid w:val="00252D9C"/>
    <w:rsid w:val="00255363"/>
    <w:rsid w:val="0025587F"/>
    <w:rsid w:val="00255BC9"/>
    <w:rsid w:val="00257440"/>
    <w:rsid w:val="002577A0"/>
    <w:rsid w:val="00257E1B"/>
    <w:rsid w:val="00260A4E"/>
    <w:rsid w:val="00260BC6"/>
    <w:rsid w:val="00262DB8"/>
    <w:rsid w:val="00263BB2"/>
    <w:rsid w:val="00264C79"/>
    <w:rsid w:val="00266597"/>
    <w:rsid w:val="00266B09"/>
    <w:rsid w:val="0026716E"/>
    <w:rsid w:val="00267DB8"/>
    <w:rsid w:val="002714E9"/>
    <w:rsid w:val="0027223A"/>
    <w:rsid w:val="00272847"/>
    <w:rsid w:val="00275091"/>
    <w:rsid w:val="00275F93"/>
    <w:rsid w:val="00277DE7"/>
    <w:rsid w:val="00280A69"/>
    <w:rsid w:val="00280BE8"/>
    <w:rsid w:val="00281C55"/>
    <w:rsid w:val="00282F38"/>
    <w:rsid w:val="002832EF"/>
    <w:rsid w:val="00283B46"/>
    <w:rsid w:val="0028450E"/>
    <w:rsid w:val="00284A31"/>
    <w:rsid w:val="002851C5"/>
    <w:rsid w:val="002854EE"/>
    <w:rsid w:val="002873FB"/>
    <w:rsid w:val="002878A4"/>
    <w:rsid w:val="0029002D"/>
    <w:rsid w:val="00290614"/>
    <w:rsid w:val="00290D3F"/>
    <w:rsid w:val="00290D4B"/>
    <w:rsid w:val="002910C8"/>
    <w:rsid w:val="00291C46"/>
    <w:rsid w:val="00291FBC"/>
    <w:rsid w:val="00292078"/>
    <w:rsid w:val="00292960"/>
    <w:rsid w:val="002948AF"/>
    <w:rsid w:val="00294974"/>
    <w:rsid w:val="00294CA3"/>
    <w:rsid w:val="002956DF"/>
    <w:rsid w:val="00296898"/>
    <w:rsid w:val="00297158"/>
    <w:rsid w:val="002A0B70"/>
    <w:rsid w:val="002A0C21"/>
    <w:rsid w:val="002A178E"/>
    <w:rsid w:val="002A1955"/>
    <w:rsid w:val="002A26DF"/>
    <w:rsid w:val="002A2A10"/>
    <w:rsid w:val="002A39C5"/>
    <w:rsid w:val="002A3FE5"/>
    <w:rsid w:val="002A475C"/>
    <w:rsid w:val="002A5F8E"/>
    <w:rsid w:val="002A668B"/>
    <w:rsid w:val="002A69D1"/>
    <w:rsid w:val="002A74E8"/>
    <w:rsid w:val="002A7C4B"/>
    <w:rsid w:val="002B077F"/>
    <w:rsid w:val="002B078D"/>
    <w:rsid w:val="002B2357"/>
    <w:rsid w:val="002B2CB4"/>
    <w:rsid w:val="002B2DCB"/>
    <w:rsid w:val="002B310F"/>
    <w:rsid w:val="002B360C"/>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5395"/>
    <w:rsid w:val="002C57F8"/>
    <w:rsid w:val="002C66D5"/>
    <w:rsid w:val="002C6EDE"/>
    <w:rsid w:val="002D0480"/>
    <w:rsid w:val="002D0920"/>
    <w:rsid w:val="002D0A0F"/>
    <w:rsid w:val="002D235A"/>
    <w:rsid w:val="002D2DB7"/>
    <w:rsid w:val="002D3001"/>
    <w:rsid w:val="002D3FA7"/>
    <w:rsid w:val="002D4780"/>
    <w:rsid w:val="002D5157"/>
    <w:rsid w:val="002D59EC"/>
    <w:rsid w:val="002D59F1"/>
    <w:rsid w:val="002D5DB8"/>
    <w:rsid w:val="002D604C"/>
    <w:rsid w:val="002D697E"/>
    <w:rsid w:val="002D7237"/>
    <w:rsid w:val="002D7351"/>
    <w:rsid w:val="002D7B3A"/>
    <w:rsid w:val="002D7E9B"/>
    <w:rsid w:val="002E0DCB"/>
    <w:rsid w:val="002E1E6A"/>
    <w:rsid w:val="002E2AAF"/>
    <w:rsid w:val="002E2BC0"/>
    <w:rsid w:val="002E301B"/>
    <w:rsid w:val="002E3707"/>
    <w:rsid w:val="002E3E32"/>
    <w:rsid w:val="002E4B9F"/>
    <w:rsid w:val="002E4FD4"/>
    <w:rsid w:val="002E6A09"/>
    <w:rsid w:val="002E70E9"/>
    <w:rsid w:val="002F1EA9"/>
    <w:rsid w:val="002F23D4"/>
    <w:rsid w:val="002F2C88"/>
    <w:rsid w:val="002F2F3B"/>
    <w:rsid w:val="002F3114"/>
    <w:rsid w:val="002F39D2"/>
    <w:rsid w:val="002F483A"/>
    <w:rsid w:val="002F56B3"/>
    <w:rsid w:val="002F689B"/>
    <w:rsid w:val="002F6929"/>
    <w:rsid w:val="002F6CB8"/>
    <w:rsid w:val="002F6FA9"/>
    <w:rsid w:val="00300BFC"/>
    <w:rsid w:val="00300C2F"/>
    <w:rsid w:val="00301BC3"/>
    <w:rsid w:val="00302187"/>
    <w:rsid w:val="00302E34"/>
    <w:rsid w:val="0030318C"/>
    <w:rsid w:val="00303F87"/>
    <w:rsid w:val="00304580"/>
    <w:rsid w:val="003045A2"/>
    <w:rsid w:val="00304B53"/>
    <w:rsid w:val="00305400"/>
    <w:rsid w:val="003064D7"/>
    <w:rsid w:val="003066F4"/>
    <w:rsid w:val="00306725"/>
    <w:rsid w:val="00306FA6"/>
    <w:rsid w:val="00307CDA"/>
    <w:rsid w:val="00310F48"/>
    <w:rsid w:val="003116E0"/>
    <w:rsid w:val="00312A0A"/>
    <w:rsid w:val="003141EB"/>
    <w:rsid w:val="0031529B"/>
    <w:rsid w:val="00315736"/>
    <w:rsid w:val="00315AF5"/>
    <w:rsid w:val="0031666E"/>
    <w:rsid w:val="003168DF"/>
    <w:rsid w:val="003170E5"/>
    <w:rsid w:val="00317191"/>
    <w:rsid w:val="0031719E"/>
    <w:rsid w:val="00317935"/>
    <w:rsid w:val="003202EE"/>
    <w:rsid w:val="00320932"/>
    <w:rsid w:val="00320F15"/>
    <w:rsid w:val="00321673"/>
    <w:rsid w:val="003226EB"/>
    <w:rsid w:val="00322DB4"/>
    <w:rsid w:val="00322EC6"/>
    <w:rsid w:val="00323589"/>
    <w:rsid w:val="003239C9"/>
    <w:rsid w:val="00323F56"/>
    <w:rsid w:val="00325008"/>
    <w:rsid w:val="003251D8"/>
    <w:rsid w:val="00325212"/>
    <w:rsid w:val="0032619E"/>
    <w:rsid w:val="0032642D"/>
    <w:rsid w:val="00326950"/>
    <w:rsid w:val="00326F69"/>
    <w:rsid w:val="00327529"/>
    <w:rsid w:val="00327B04"/>
    <w:rsid w:val="0033007B"/>
    <w:rsid w:val="00330517"/>
    <w:rsid w:val="00330759"/>
    <w:rsid w:val="0033186A"/>
    <w:rsid w:val="00332063"/>
    <w:rsid w:val="00332AB7"/>
    <w:rsid w:val="00332CA7"/>
    <w:rsid w:val="00334011"/>
    <w:rsid w:val="00334234"/>
    <w:rsid w:val="003344EE"/>
    <w:rsid w:val="00334684"/>
    <w:rsid w:val="00334690"/>
    <w:rsid w:val="003356BD"/>
    <w:rsid w:val="0033570C"/>
    <w:rsid w:val="0033626A"/>
    <w:rsid w:val="00340E49"/>
    <w:rsid w:val="003411FF"/>
    <w:rsid w:val="0034122A"/>
    <w:rsid w:val="00341BB8"/>
    <w:rsid w:val="00342646"/>
    <w:rsid w:val="00342826"/>
    <w:rsid w:val="00342997"/>
    <w:rsid w:val="00343016"/>
    <w:rsid w:val="00344791"/>
    <w:rsid w:val="0034506C"/>
    <w:rsid w:val="003459F6"/>
    <w:rsid w:val="003470E8"/>
    <w:rsid w:val="0034748F"/>
    <w:rsid w:val="00350C07"/>
    <w:rsid w:val="00350C7A"/>
    <w:rsid w:val="0035221D"/>
    <w:rsid w:val="003523A1"/>
    <w:rsid w:val="00353FDC"/>
    <w:rsid w:val="00354435"/>
    <w:rsid w:val="0035462B"/>
    <w:rsid w:val="00354D53"/>
    <w:rsid w:val="003564A5"/>
    <w:rsid w:val="00361956"/>
    <w:rsid w:val="00361FD0"/>
    <w:rsid w:val="0036205B"/>
    <w:rsid w:val="003624B5"/>
    <w:rsid w:val="003647D1"/>
    <w:rsid w:val="00364B62"/>
    <w:rsid w:val="00366AAB"/>
    <w:rsid w:val="003670A5"/>
    <w:rsid w:val="00367AB5"/>
    <w:rsid w:val="003711C8"/>
    <w:rsid w:val="003711DB"/>
    <w:rsid w:val="003713F6"/>
    <w:rsid w:val="00371500"/>
    <w:rsid w:val="00371888"/>
    <w:rsid w:val="003728C8"/>
    <w:rsid w:val="003730B5"/>
    <w:rsid w:val="0037340D"/>
    <w:rsid w:val="003749A9"/>
    <w:rsid w:val="003773EA"/>
    <w:rsid w:val="00377408"/>
    <w:rsid w:val="00377989"/>
    <w:rsid w:val="00377C53"/>
    <w:rsid w:val="00377CFB"/>
    <w:rsid w:val="00377E56"/>
    <w:rsid w:val="00381AA2"/>
    <w:rsid w:val="0038378F"/>
    <w:rsid w:val="00383B2B"/>
    <w:rsid w:val="00384439"/>
    <w:rsid w:val="00384582"/>
    <w:rsid w:val="0038657B"/>
    <w:rsid w:val="00386C46"/>
    <w:rsid w:val="00387459"/>
    <w:rsid w:val="00387810"/>
    <w:rsid w:val="003905DA"/>
    <w:rsid w:val="003906A2"/>
    <w:rsid w:val="00390703"/>
    <w:rsid w:val="00391063"/>
    <w:rsid w:val="003913CF"/>
    <w:rsid w:val="003915E0"/>
    <w:rsid w:val="003919DD"/>
    <w:rsid w:val="00391A5C"/>
    <w:rsid w:val="0039350F"/>
    <w:rsid w:val="003939CD"/>
    <w:rsid w:val="00393C94"/>
    <w:rsid w:val="00393F4D"/>
    <w:rsid w:val="003941DB"/>
    <w:rsid w:val="00394223"/>
    <w:rsid w:val="003943BF"/>
    <w:rsid w:val="00394A42"/>
    <w:rsid w:val="00394AE5"/>
    <w:rsid w:val="00394FD3"/>
    <w:rsid w:val="003957EF"/>
    <w:rsid w:val="00396297"/>
    <w:rsid w:val="00397010"/>
    <w:rsid w:val="00397194"/>
    <w:rsid w:val="00397778"/>
    <w:rsid w:val="0039797A"/>
    <w:rsid w:val="003A06CF"/>
    <w:rsid w:val="003A07A1"/>
    <w:rsid w:val="003A1039"/>
    <w:rsid w:val="003A23FA"/>
    <w:rsid w:val="003A3538"/>
    <w:rsid w:val="003A3872"/>
    <w:rsid w:val="003A3DE0"/>
    <w:rsid w:val="003A3E0B"/>
    <w:rsid w:val="003A4003"/>
    <w:rsid w:val="003A471C"/>
    <w:rsid w:val="003A49AB"/>
    <w:rsid w:val="003A4B57"/>
    <w:rsid w:val="003A552C"/>
    <w:rsid w:val="003A5FA9"/>
    <w:rsid w:val="003A67A1"/>
    <w:rsid w:val="003A7FF0"/>
    <w:rsid w:val="003B0FF6"/>
    <w:rsid w:val="003B128D"/>
    <w:rsid w:val="003B1620"/>
    <w:rsid w:val="003B2247"/>
    <w:rsid w:val="003B2360"/>
    <w:rsid w:val="003B29EC"/>
    <w:rsid w:val="003B3C34"/>
    <w:rsid w:val="003B4240"/>
    <w:rsid w:val="003B463B"/>
    <w:rsid w:val="003B46DD"/>
    <w:rsid w:val="003B47FE"/>
    <w:rsid w:val="003B4E03"/>
    <w:rsid w:val="003B564F"/>
    <w:rsid w:val="003B5BC0"/>
    <w:rsid w:val="003B5D4D"/>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19B6"/>
    <w:rsid w:val="003D1ED3"/>
    <w:rsid w:val="003D2ED6"/>
    <w:rsid w:val="003D3985"/>
    <w:rsid w:val="003D436A"/>
    <w:rsid w:val="003D4AD2"/>
    <w:rsid w:val="003D512C"/>
    <w:rsid w:val="003D542B"/>
    <w:rsid w:val="003D5A6C"/>
    <w:rsid w:val="003D6340"/>
    <w:rsid w:val="003D6405"/>
    <w:rsid w:val="003D6BBC"/>
    <w:rsid w:val="003D6C0D"/>
    <w:rsid w:val="003D70BE"/>
    <w:rsid w:val="003D7910"/>
    <w:rsid w:val="003E000F"/>
    <w:rsid w:val="003E1B3C"/>
    <w:rsid w:val="003E2230"/>
    <w:rsid w:val="003E31B6"/>
    <w:rsid w:val="003E3B24"/>
    <w:rsid w:val="003E4017"/>
    <w:rsid w:val="003E45B0"/>
    <w:rsid w:val="003E51B1"/>
    <w:rsid w:val="003E5812"/>
    <w:rsid w:val="003E5917"/>
    <w:rsid w:val="003E5BC2"/>
    <w:rsid w:val="003E606C"/>
    <w:rsid w:val="003E6FE6"/>
    <w:rsid w:val="003E7880"/>
    <w:rsid w:val="003E7DB3"/>
    <w:rsid w:val="003F0F4E"/>
    <w:rsid w:val="003F3065"/>
    <w:rsid w:val="003F3236"/>
    <w:rsid w:val="003F342C"/>
    <w:rsid w:val="003F368C"/>
    <w:rsid w:val="003F3FDC"/>
    <w:rsid w:val="003F57AC"/>
    <w:rsid w:val="003F58AB"/>
    <w:rsid w:val="003F6338"/>
    <w:rsid w:val="003F674C"/>
    <w:rsid w:val="003F6C24"/>
    <w:rsid w:val="003F7209"/>
    <w:rsid w:val="003F7575"/>
    <w:rsid w:val="003F75DB"/>
    <w:rsid w:val="003F780C"/>
    <w:rsid w:val="003F7E55"/>
    <w:rsid w:val="00400213"/>
    <w:rsid w:val="00401205"/>
    <w:rsid w:val="004017AB"/>
    <w:rsid w:val="00403318"/>
    <w:rsid w:val="004035BE"/>
    <w:rsid w:val="0040361E"/>
    <w:rsid w:val="00403864"/>
    <w:rsid w:val="00403A7B"/>
    <w:rsid w:val="00403AC9"/>
    <w:rsid w:val="00403FF2"/>
    <w:rsid w:val="0040422E"/>
    <w:rsid w:val="00404309"/>
    <w:rsid w:val="0040498C"/>
    <w:rsid w:val="00405D0A"/>
    <w:rsid w:val="004063A4"/>
    <w:rsid w:val="00407770"/>
    <w:rsid w:val="00407AA0"/>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736"/>
    <w:rsid w:val="00416A03"/>
    <w:rsid w:val="00416A5D"/>
    <w:rsid w:val="00416B18"/>
    <w:rsid w:val="004171F4"/>
    <w:rsid w:val="0041782D"/>
    <w:rsid w:val="0042052C"/>
    <w:rsid w:val="004206DC"/>
    <w:rsid w:val="00421061"/>
    <w:rsid w:val="00421144"/>
    <w:rsid w:val="00421E90"/>
    <w:rsid w:val="00424480"/>
    <w:rsid w:val="0042535E"/>
    <w:rsid w:val="00425C3E"/>
    <w:rsid w:val="0042689B"/>
    <w:rsid w:val="004268D1"/>
    <w:rsid w:val="00426E4E"/>
    <w:rsid w:val="004324B1"/>
    <w:rsid w:val="00432784"/>
    <w:rsid w:val="004328E4"/>
    <w:rsid w:val="00433751"/>
    <w:rsid w:val="0043386B"/>
    <w:rsid w:val="00433908"/>
    <w:rsid w:val="004340CF"/>
    <w:rsid w:val="00434F39"/>
    <w:rsid w:val="0043572F"/>
    <w:rsid w:val="00435F50"/>
    <w:rsid w:val="004374CC"/>
    <w:rsid w:val="00440606"/>
    <w:rsid w:val="00441747"/>
    <w:rsid w:val="004419AB"/>
    <w:rsid w:val="00441C5C"/>
    <w:rsid w:val="00442EC7"/>
    <w:rsid w:val="004432D8"/>
    <w:rsid w:val="00443552"/>
    <w:rsid w:val="00443628"/>
    <w:rsid w:val="004451F3"/>
    <w:rsid w:val="00445365"/>
    <w:rsid w:val="004461FB"/>
    <w:rsid w:val="00446497"/>
    <w:rsid w:val="00446901"/>
    <w:rsid w:val="00450DDF"/>
    <w:rsid w:val="004511D0"/>
    <w:rsid w:val="00452A62"/>
    <w:rsid w:val="00453B2A"/>
    <w:rsid w:val="00453C3C"/>
    <w:rsid w:val="00454283"/>
    <w:rsid w:val="00455442"/>
    <w:rsid w:val="00455EEE"/>
    <w:rsid w:val="004561C9"/>
    <w:rsid w:val="00456631"/>
    <w:rsid w:val="00456E8A"/>
    <w:rsid w:val="00456F29"/>
    <w:rsid w:val="00457343"/>
    <w:rsid w:val="00457913"/>
    <w:rsid w:val="00457EFC"/>
    <w:rsid w:val="00457F9C"/>
    <w:rsid w:val="00461028"/>
    <w:rsid w:val="00461159"/>
    <w:rsid w:val="004614F7"/>
    <w:rsid w:val="00463C47"/>
    <w:rsid w:val="00463F9A"/>
    <w:rsid w:val="00464706"/>
    <w:rsid w:val="00464B55"/>
    <w:rsid w:val="00465F29"/>
    <w:rsid w:val="0046654E"/>
    <w:rsid w:val="0046688A"/>
    <w:rsid w:val="00467570"/>
    <w:rsid w:val="004675A9"/>
    <w:rsid w:val="004701E8"/>
    <w:rsid w:val="0047093C"/>
    <w:rsid w:val="00470F68"/>
    <w:rsid w:val="004719EB"/>
    <w:rsid w:val="00471FBF"/>
    <w:rsid w:val="0047255F"/>
    <w:rsid w:val="0047286F"/>
    <w:rsid w:val="00472EE2"/>
    <w:rsid w:val="004730B9"/>
    <w:rsid w:val="00473712"/>
    <w:rsid w:val="00473DFC"/>
    <w:rsid w:val="00474718"/>
    <w:rsid w:val="00477832"/>
    <w:rsid w:val="00477A19"/>
    <w:rsid w:val="00477D2D"/>
    <w:rsid w:val="00480DA4"/>
    <w:rsid w:val="00482189"/>
    <w:rsid w:val="004843B8"/>
    <w:rsid w:val="0048505B"/>
    <w:rsid w:val="004853C0"/>
    <w:rsid w:val="004854DD"/>
    <w:rsid w:val="00486087"/>
    <w:rsid w:val="00486600"/>
    <w:rsid w:val="00487CC3"/>
    <w:rsid w:val="00492003"/>
    <w:rsid w:val="00492206"/>
    <w:rsid w:val="0049222E"/>
    <w:rsid w:val="00492F4C"/>
    <w:rsid w:val="00493C89"/>
    <w:rsid w:val="00494751"/>
    <w:rsid w:val="00494B52"/>
    <w:rsid w:val="00495B1C"/>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6AF3"/>
    <w:rsid w:val="004B1687"/>
    <w:rsid w:val="004B30F1"/>
    <w:rsid w:val="004B634A"/>
    <w:rsid w:val="004B6791"/>
    <w:rsid w:val="004B698D"/>
    <w:rsid w:val="004B699D"/>
    <w:rsid w:val="004B6C76"/>
    <w:rsid w:val="004B6CF7"/>
    <w:rsid w:val="004B72BE"/>
    <w:rsid w:val="004B7429"/>
    <w:rsid w:val="004C1970"/>
    <w:rsid w:val="004C1B9C"/>
    <w:rsid w:val="004C1D4A"/>
    <w:rsid w:val="004C20EE"/>
    <w:rsid w:val="004C2EC1"/>
    <w:rsid w:val="004C2F61"/>
    <w:rsid w:val="004C36CE"/>
    <w:rsid w:val="004C3828"/>
    <w:rsid w:val="004C3989"/>
    <w:rsid w:val="004C3C08"/>
    <w:rsid w:val="004C4411"/>
    <w:rsid w:val="004C5DDE"/>
    <w:rsid w:val="004C5E3D"/>
    <w:rsid w:val="004C5E57"/>
    <w:rsid w:val="004D00A4"/>
    <w:rsid w:val="004D04F6"/>
    <w:rsid w:val="004D0C51"/>
    <w:rsid w:val="004D27ED"/>
    <w:rsid w:val="004D2F3D"/>
    <w:rsid w:val="004D3295"/>
    <w:rsid w:val="004D4024"/>
    <w:rsid w:val="004D42CA"/>
    <w:rsid w:val="004D4A68"/>
    <w:rsid w:val="004D5521"/>
    <w:rsid w:val="004D6076"/>
    <w:rsid w:val="004D7D16"/>
    <w:rsid w:val="004E0E73"/>
    <w:rsid w:val="004E2AA6"/>
    <w:rsid w:val="004E3203"/>
    <w:rsid w:val="004E397A"/>
    <w:rsid w:val="004E4059"/>
    <w:rsid w:val="004E47F9"/>
    <w:rsid w:val="004E49DD"/>
    <w:rsid w:val="004E49DE"/>
    <w:rsid w:val="004E4EB7"/>
    <w:rsid w:val="004E4FEC"/>
    <w:rsid w:val="004E500D"/>
    <w:rsid w:val="004E579F"/>
    <w:rsid w:val="004E7281"/>
    <w:rsid w:val="004E7ABF"/>
    <w:rsid w:val="004F0352"/>
    <w:rsid w:val="004F1036"/>
    <w:rsid w:val="004F141E"/>
    <w:rsid w:val="004F161F"/>
    <w:rsid w:val="004F1BAD"/>
    <w:rsid w:val="004F20DF"/>
    <w:rsid w:val="004F2210"/>
    <w:rsid w:val="004F30F4"/>
    <w:rsid w:val="004F3BFB"/>
    <w:rsid w:val="004F4E10"/>
    <w:rsid w:val="004F57B7"/>
    <w:rsid w:val="004F62F6"/>
    <w:rsid w:val="004F67B4"/>
    <w:rsid w:val="004F6B6C"/>
    <w:rsid w:val="005007F7"/>
    <w:rsid w:val="0050187D"/>
    <w:rsid w:val="0050195A"/>
    <w:rsid w:val="00501A9F"/>
    <w:rsid w:val="00501E00"/>
    <w:rsid w:val="00504523"/>
    <w:rsid w:val="00504AB9"/>
    <w:rsid w:val="00504EF4"/>
    <w:rsid w:val="005052CD"/>
    <w:rsid w:val="00507AEF"/>
    <w:rsid w:val="00507CE0"/>
    <w:rsid w:val="005100CB"/>
    <w:rsid w:val="0051057A"/>
    <w:rsid w:val="00510590"/>
    <w:rsid w:val="00510D9A"/>
    <w:rsid w:val="00511E6F"/>
    <w:rsid w:val="00513E96"/>
    <w:rsid w:val="0051436F"/>
    <w:rsid w:val="00514D9A"/>
    <w:rsid w:val="00515C91"/>
    <w:rsid w:val="00515DE7"/>
    <w:rsid w:val="00516AFA"/>
    <w:rsid w:val="00516FBC"/>
    <w:rsid w:val="00517DB2"/>
    <w:rsid w:val="00521300"/>
    <w:rsid w:val="0052143F"/>
    <w:rsid w:val="00521995"/>
    <w:rsid w:val="00522CC1"/>
    <w:rsid w:val="00523D65"/>
    <w:rsid w:val="00524054"/>
    <w:rsid w:val="00524399"/>
    <w:rsid w:val="0052453A"/>
    <w:rsid w:val="005247CC"/>
    <w:rsid w:val="0052510E"/>
    <w:rsid w:val="00525EB1"/>
    <w:rsid w:val="00526405"/>
    <w:rsid w:val="00526B7E"/>
    <w:rsid w:val="00526F8A"/>
    <w:rsid w:val="005273E0"/>
    <w:rsid w:val="005274D1"/>
    <w:rsid w:val="0052779F"/>
    <w:rsid w:val="005309AC"/>
    <w:rsid w:val="00530DD5"/>
    <w:rsid w:val="00532A97"/>
    <w:rsid w:val="00532B00"/>
    <w:rsid w:val="00532B0C"/>
    <w:rsid w:val="00532F0F"/>
    <w:rsid w:val="00534F64"/>
    <w:rsid w:val="0053621D"/>
    <w:rsid w:val="005362EC"/>
    <w:rsid w:val="0053633F"/>
    <w:rsid w:val="00536666"/>
    <w:rsid w:val="00536E0B"/>
    <w:rsid w:val="00536FEE"/>
    <w:rsid w:val="005370EA"/>
    <w:rsid w:val="00537DAB"/>
    <w:rsid w:val="005400E4"/>
    <w:rsid w:val="00540420"/>
    <w:rsid w:val="0054048D"/>
    <w:rsid w:val="00540974"/>
    <w:rsid w:val="00540E81"/>
    <w:rsid w:val="00541B75"/>
    <w:rsid w:val="00542F65"/>
    <w:rsid w:val="0054322A"/>
    <w:rsid w:val="00543837"/>
    <w:rsid w:val="00543917"/>
    <w:rsid w:val="00544C25"/>
    <w:rsid w:val="00545020"/>
    <w:rsid w:val="005454DB"/>
    <w:rsid w:val="00546A8F"/>
    <w:rsid w:val="00546D6A"/>
    <w:rsid w:val="00547F4C"/>
    <w:rsid w:val="00550C5F"/>
    <w:rsid w:val="00550F78"/>
    <w:rsid w:val="00552251"/>
    <w:rsid w:val="00552689"/>
    <w:rsid w:val="00552703"/>
    <w:rsid w:val="00552F02"/>
    <w:rsid w:val="00554B7C"/>
    <w:rsid w:val="005551E3"/>
    <w:rsid w:val="00555718"/>
    <w:rsid w:val="005560CF"/>
    <w:rsid w:val="005566BC"/>
    <w:rsid w:val="00556EEF"/>
    <w:rsid w:val="00557A18"/>
    <w:rsid w:val="00557D75"/>
    <w:rsid w:val="0056083F"/>
    <w:rsid w:val="00561478"/>
    <w:rsid w:val="00561A75"/>
    <w:rsid w:val="005635C1"/>
    <w:rsid w:val="00565999"/>
    <w:rsid w:val="0056636F"/>
    <w:rsid w:val="00566729"/>
    <w:rsid w:val="00566989"/>
    <w:rsid w:val="00566A5B"/>
    <w:rsid w:val="00567212"/>
    <w:rsid w:val="005709B8"/>
    <w:rsid w:val="00570B8A"/>
    <w:rsid w:val="00571588"/>
    <w:rsid w:val="0057191C"/>
    <w:rsid w:val="005722C0"/>
    <w:rsid w:val="0057313D"/>
    <w:rsid w:val="00573818"/>
    <w:rsid w:val="00573FF3"/>
    <w:rsid w:val="005743BD"/>
    <w:rsid w:val="00574B72"/>
    <w:rsid w:val="0057507E"/>
    <w:rsid w:val="00575748"/>
    <w:rsid w:val="00576631"/>
    <w:rsid w:val="005770FC"/>
    <w:rsid w:val="00577E3D"/>
    <w:rsid w:val="005807AE"/>
    <w:rsid w:val="005811CC"/>
    <w:rsid w:val="00582453"/>
    <w:rsid w:val="00583764"/>
    <w:rsid w:val="00583B51"/>
    <w:rsid w:val="00583BF4"/>
    <w:rsid w:val="00584CCC"/>
    <w:rsid w:val="0058559F"/>
    <w:rsid w:val="0058700A"/>
    <w:rsid w:val="0058714F"/>
    <w:rsid w:val="0058757B"/>
    <w:rsid w:val="00587A21"/>
    <w:rsid w:val="00590B1A"/>
    <w:rsid w:val="0059168C"/>
    <w:rsid w:val="00591AFC"/>
    <w:rsid w:val="005925E6"/>
    <w:rsid w:val="0059271A"/>
    <w:rsid w:val="00592F3E"/>
    <w:rsid w:val="00595D46"/>
    <w:rsid w:val="00596885"/>
    <w:rsid w:val="005A02ED"/>
    <w:rsid w:val="005A0638"/>
    <w:rsid w:val="005A09CE"/>
    <w:rsid w:val="005A1367"/>
    <w:rsid w:val="005A1455"/>
    <w:rsid w:val="005A220B"/>
    <w:rsid w:val="005A27D0"/>
    <w:rsid w:val="005A3622"/>
    <w:rsid w:val="005A3982"/>
    <w:rsid w:val="005A49EC"/>
    <w:rsid w:val="005A4EA2"/>
    <w:rsid w:val="005A5342"/>
    <w:rsid w:val="005A5C6F"/>
    <w:rsid w:val="005A5D7A"/>
    <w:rsid w:val="005A6A70"/>
    <w:rsid w:val="005A6AB0"/>
    <w:rsid w:val="005A7363"/>
    <w:rsid w:val="005B09E7"/>
    <w:rsid w:val="005B13D2"/>
    <w:rsid w:val="005B1C58"/>
    <w:rsid w:val="005B3841"/>
    <w:rsid w:val="005B3FFD"/>
    <w:rsid w:val="005B5295"/>
    <w:rsid w:val="005B5530"/>
    <w:rsid w:val="005B65F4"/>
    <w:rsid w:val="005B6C05"/>
    <w:rsid w:val="005B6C45"/>
    <w:rsid w:val="005B709E"/>
    <w:rsid w:val="005B7E2F"/>
    <w:rsid w:val="005C166F"/>
    <w:rsid w:val="005C2EE7"/>
    <w:rsid w:val="005C37C9"/>
    <w:rsid w:val="005C3ADF"/>
    <w:rsid w:val="005C3B71"/>
    <w:rsid w:val="005C451A"/>
    <w:rsid w:val="005C4556"/>
    <w:rsid w:val="005C4E85"/>
    <w:rsid w:val="005C50C5"/>
    <w:rsid w:val="005C5246"/>
    <w:rsid w:val="005C64AE"/>
    <w:rsid w:val="005C6FC0"/>
    <w:rsid w:val="005D0BEF"/>
    <w:rsid w:val="005D1420"/>
    <w:rsid w:val="005D1C83"/>
    <w:rsid w:val="005D205B"/>
    <w:rsid w:val="005D28A0"/>
    <w:rsid w:val="005D293C"/>
    <w:rsid w:val="005D2C65"/>
    <w:rsid w:val="005D39B2"/>
    <w:rsid w:val="005D39FC"/>
    <w:rsid w:val="005D56FF"/>
    <w:rsid w:val="005D6783"/>
    <w:rsid w:val="005D6D34"/>
    <w:rsid w:val="005D6E19"/>
    <w:rsid w:val="005E05B0"/>
    <w:rsid w:val="005E0B4B"/>
    <w:rsid w:val="005E132C"/>
    <w:rsid w:val="005E13B0"/>
    <w:rsid w:val="005E17E2"/>
    <w:rsid w:val="005E1CE5"/>
    <w:rsid w:val="005E1FCB"/>
    <w:rsid w:val="005E26FA"/>
    <w:rsid w:val="005E3FFC"/>
    <w:rsid w:val="005E4116"/>
    <w:rsid w:val="005E44FC"/>
    <w:rsid w:val="005E4EF2"/>
    <w:rsid w:val="005E5D72"/>
    <w:rsid w:val="005E6452"/>
    <w:rsid w:val="005E73E7"/>
    <w:rsid w:val="005E7582"/>
    <w:rsid w:val="005E79DD"/>
    <w:rsid w:val="005E7CE4"/>
    <w:rsid w:val="005F060D"/>
    <w:rsid w:val="005F4E5E"/>
    <w:rsid w:val="005F5DBA"/>
    <w:rsid w:val="005F6354"/>
    <w:rsid w:val="005F6E6E"/>
    <w:rsid w:val="005F730F"/>
    <w:rsid w:val="00600313"/>
    <w:rsid w:val="00600ADC"/>
    <w:rsid w:val="00601A8C"/>
    <w:rsid w:val="006027B5"/>
    <w:rsid w:val="00602D07"/>
    <w:rsid w:val="0060343D"/>
    <w:rsid w:val="00603DA0"/>
    <w:rsid w:val="00604021"/>
    <w:rsid w:val="00604477"/>
    <w:rsid w:val="00605D28"/>
    <w:rsid w:val="00606258"/>
    <w:rsid w:val="006075E2"/>
    <w:rsid w:val="00607AA1"/>
    <w:rsid w:val="00607EB1"/>
    <w:rsid w:val="006109C7"/>
    <w:rsid w:val="00610C69"/>
    <w:rsid w:val="0061199B"/>
    <w:rsid w:val="00611B95"/>
    <w:rsid w:val="006129A3"/>
    <w:rsid w:val="00614D77"/>
    <w:rsid w:val="00615028"/>
    <w:rsid w:val="00616394"/>
    <w:rsid w:val="00616870"/>
    <w:rsid w:val="00617BCC"/>
    <w:rsid w:val="00617DE5"/>
    <w:rsid w:val="006200E4"/>
    <w:rsid w:val="0062123F"/>
    <w:rsid w:val="00621640"/>
    <w:rsid w:val="006219A6"/>
    <w:rsid w:val="00621F10"/>
    <w:rsid w:val="00622035"/>
    <w:rsid w:val="00622CD4"/>
    <w:rsid w:val="006231C7"/>
    <w:rsid w:val="0062417D"/>
    <w:rsid w:val="00624617"/>
    <w:rsid w:val="00624619"/>
    <w:rsid w:val="0062494A"/>
    <w:rsid w:val="00624ED9"/>
    <w:rsid w:val="00625524"/>
    <w:rsid w:val="00625E65"/>
    <w:rsid w:val="00625F4F"/>
    <w:rsid w:val="00626B5D"/>
    <w:rsid w:val="00627C1D"/>
    <w:rsid w:val="006302FA"/>
    <w:rsid w:val="00632D27"/>
    <w:rsid w:val="00633758"/>
    <w:rsid w:val="006342B9"/>
    <w:rsid w:val="006359B5"/>
    <w:rsid w:val="00635A26"/>
    <w:rsid w:val="00635ABF"/>
    <w:rsid w:val="00635F30"/>
    <w:rsid w:val="00636124"/>
    <w:rsid w:val="00637E14"/>
    <w:rsid w:val="00640420"/>
    <w:rsid w:val="006414EE"/>
    <w:rsid w:val="00642091"/>
    <w:rsid w:val="00642403"/>
    <w:rsid w:val="0064253A"/>
    <w:rsid w:val="00642C9C"/>
    <w:rsid w:val="00642CA5"/>
    <w:rsid w:val="006435C0"/>
    <w:rsid w:val="00643EC6"/>
    <w:rsid w:val="006450BE"/>
    <w:rsid w:val="0064517C"/>
    <w:rsid w:val="00645184"/>
    <w:rsid w:val="00645EC6"/>
    <w:rsid w:val="00646F62"/>
    <w:rsid w:val="00647853"/>
    <w:rsid w:val="0065021A"/>
    <w:rsid w:val="006505EE"/>
    <w:rsid w:val="00650734"/>
    <w:rsid w:val="00650C03"/>
    <w:rsid w:val="00651892"/>
    <w:rsid w:val="00653D47"/>
    <w:rsid w:val="006540E3"/>
    <w:rsid w:val="0065416E"/>
    <w:rsid w:val="0065490E"/>
    <w:rsid w:val="006554AC"/>
    <w:rsid w:val="00656691"/>
    <w:rsid w:val="00657B90"/>
    <w:rsid w:val="00660DE9"/>
    <w:rsid w:val="00660FF2"/>
    <w:rsid w:val="006611E9"/>
    <w:rsid w:val="0066168A"/>
    <w:rsid w:val="006650A0"/>
    <w:rsid w:val="0066559C"/>
    <w:rsid w:val="006657D1"/>
    <w:rsid w:val="00666351"/>
    <w:rsid w:val="00667427"/>
    <w:rsid w:val="00667BFF"/>
    <w:rsid w:val="00670D3D"/>
    <w:rsid w:val="00671F52"/>
    <w:rsid w:val="00672774"/>
    <w:rsid w:val="00672CBD"/>
    <w:rsid w:val="006731EE"/>
    <w:rsid w:val="0067324A"/>
    <w:rsid w:val="00673694"/>
    <w:rsid w:val="0067585E"/>
    <w:rsid w:val="00676243"/>
    <w:rsid w:val="006762D9"/>
    <w:rsid w:val="006773A5"/>
    <w:rsid w:val="00677D6B"/>
    <w:rsid w:val="00680D53"/>
    <w:rsid w:val="00681435"/>
    <w:rsid w:val="00682534"/>
    <w:rsid w:val="00682680"/>
    <w:rsid w:val="00683465"/>
    <w:rsid w:val="00683FF9"/>
    <w:rsid w:val="00686271"/>
    <w:rsid w:val="00687072"/>
    <w:rsid w:val="00687791"/>
    <w:rsid w:val="00687990"/>
    <w:rsid w:val="00687E9B"/>
    <w:rsid w:val="00687F81"/>
    <w:rsid w:val="006911FC"/>
    <w:rsid w:val="00691776"/>
    <w:rsid w:val="006918A2"/>
    <w:rsid w:val="00691A50"/>
    <w:rsid w:val="006920CE"/>
    <w:rsid w:val="00692DF6"/>
    <w:rsid w:val="006955A5"/>
    <w:rsid w:val="00695D68"/>
    <w:rsid w:val="00696498"/>
    <w:rsid w:val="006966AB"/>
    <w:rsid w:val="00696AA9"/>
    <w:rsid w:val="006A09ED"/>
    <w:rsid w:val="006A0C00"/>
    <w:rsid w:val="006A0E1B"/>
    <w:rsid w:val="006A0F18"/>
    <w:rsid w:val="006A1298"/>
    <w:rsid w:val="006A1E31"/>
    <w:rsid w:val="006A212C"/>
    <w:rsid w:val="006A268A"/>
    <w:rsid w:val="006A2E77"/>
    <w:rsid w:val="006A3001"/>
    <w:rsid w:val="006A31A1"/>
    <w:rsid w:val="006A31E8"/>
    <w:rsid w:val="006A39C8"/>
    <w:rsid w:val="006A3B32"/>
    <w:rsid w:val="006A401A"/>
    <w:rsid w:val="006A41AC"/>
    <w:rsid w:val="006A4841"/>
    <w:rsid w:val="006A528E"/>
    <w:rsid w:val="006A6DAE"/>
    <w:rsid w:val="006A79B2"/>
    <w:rsid w:val="006B0A7A"/>
    <w:rsid w:val="006B1759"/>
    <w:rsid w:val="006B183A"/>
    <w:rsid w:val="006B2956"/>
    <w:rsid w:val="006B3356"/>
    <w:rsid w:val="006B5660"/>
    <w:rsid w:val="006B5876"/>
    <w:rsid w:val="006B5A3B"/>
    <w:rsid w:val="006B5D8C"/>
    <w:rsid w:val="006B60AD"/>
    <w:rsid w:val="006B66B8"/>
    <w:rsid w:val="006C058A"/>
    <w:rsid w:val="006C0865"/>
    <w:rsid w:val="006C0E0E"/>
    <w:rsid w:val="006C2696"/>
    <w:rsid w:val="006C2DE9"/>
    <w:rsid w:val="006C3103"/>
    <w:rsid w:val="006C3924"/>
    <w:rsid w:val="006C50B2"/>
    <w:rsid w:val="006C5591"/>
    <w:rsid w:val="006C5C98"/>
    <w:rsid w:val="006C6AC1"/>
    <w:rsid w:val="006C6B54"/>
    <w:rsid w:val="006C70BD"/>
    <w:rsid w:val="006C713D"/>
    <w:rsid w:val="006C76FE"/>
    <w:rsid w:val="006C77CF"/>
    <w:rsid w:val="006C7CD2"/>
    <w:rsid w:val="006D07DC"/>
    <w:rsid w:val="006D07EF"/>
    <w:rsid w:val="006D090A"/>
    <w:rsid w:val="006D1BA6"/>
    <w:rsid w:val="006D2311"/>
    <w:rsid w:val="006D2546"/>
    <w:rsid w:val="006D2E0D"/>
    <w:rsid w:val="006D2F9E"/>
    <w:rsid w:val="006D36C8"/>
    <w:rsid w:val="006D446D"/>
    <w:rsid w:val="006D5487"/>
    <w:rsid w:val="006D564A"/>
    <w:rsid w:val="006D5BAF"/>
    <w:rsid w:val="006D5C75"/>
    <w:rsid w:val="006D6306"/>
    <w:rsid w:val="006E001C"/>
    <w:rsid w:val="006E0346"/>
    <w:rsid w:val="006E0382"/>
    <w:rsid w:val="006E0756"/>
    <w:rsid w:val="006E09C6"/>
    <w:rsid w:val="006E0C0B"/>
    <w:rsid w:val="006E0CB1"/>
    <w:rsid w:val="006E0D76"/>
    <w:rsid w:val="006E1DBE"/>
    <w:rsid w:val="006E29E1"/>
    <w:rsid w:val="006E2B2D"/>
    <w:rsid w:val="006E2B7E"/>
    <w:rsid w:val="006E448A"/>
    <w:rsid w:val="006E45AF"/>
    <w:rsid w:val="006E45E8"/>
    <w:rsid w:val="006E4839"/>
    <w:rsid w:val="006E524C"/>
    <w:rsid w:val="006E53F2"/>
    <w:rsid w:val="006E640A"/>
    <w:rsid w:val="006E6638"/>
    <w:rsid w:val="006E6CB2"/>
    <w:rsid w:val="006E7908"/>
    <w:rsid w:val="006E7D14"/>
    <w:rsid w:val="006F0714"/>
    <w:rsid w:val="006F0941"/>
    <w:rsid w:val="006F09EE"/>
    <w:rsid w:val="006F1838"/>
    <w:rsid w:val="006F1E93"/>
    <w:rsid w:val="006F358D"/>
    <w:rsid w:val="006F5801"/>
    <w:rsid w:val="006F5A29"/>
    <w:rsid w:val="006F6386"/>
    <w:rsid w:val="006F6DBB"/>
    <w:rsid w:val="006F6F07"/>
    <w:rsid w:val="006F72A7"/>
    <w:rsid w:val="006F7C40"/>
    <w:rsid w:val="00700F3D"/>
    <w:rsid w:val="0070140F"/>
    <w:rsid w:val="0070148A"/>
    <w:rsid w:val="00701500"/>
    <w:rsid w:val="007016C8"/>
    <w:rsid w:val="00701C27"/>
    <w:rsid w:val="00702036"/>
    <w:rsid w:val="00702470"/>
    <w:rsid w:val="00703013"/>
    <w:rsid w:val="007035D4"/>
    <w:rsid w:val="00703A6C"/>
    <w:rsid w:val="00704310"/>
    <w:rsid w:val="00704CC1"/>
    <w:rsid w:val="00705163"/>
    <w:rsid w:val="0070553F"/>
    <w:rsid w:val="00706ACD"/>
    <w:rsid w:val="007079AC"/>
    <w:rsid w:val="00707E43"/>
    <w:rsid w:val="007101C9"/>
    <w:rsid w:val="00711609"/>
    <w:rsid w:val="007118EA"/>
    <w:rsid w:val="00711A40"/>
    <w:rsid w:val="00711B67"/>
    <w:rsid w:val="00712095"/>
    <w:rsid w:val="0071312E"/>
    <w:rsid w:val="0071325C"/>
    <w:rsid w:val="007139AF"/>
    <w:rsid w:val="00716088"/>
    <w:rsid w:val="0071646D"/>
    <w:rsid w:val="00717845"/>
    <w:rsid w:val="00717ED9"/>
    <w:rsid w:val="00717FFD"/>
    <w:rsid w:val="00721658"/>
    <w:rsid w:val="0072253D"/>
    <w:rsid w:val="00722606"/>
    <w:rsid w:val="0072274F"/>
    <w:rsid w:val="00722FFF"/>
    <w:rsid w:val="007232AC"/>
    <w:rsid w:val="00723338"/>
    <w:rsid w:val="00723437"/>
    <w:rsid w:val="00723D87"/>
    <w:rsid w:val="00725C61"/>
    <w:rsid w:val="0072625F"/>
    <w:rsid w:val="00726989"/>
    <w:rsid w:val="007278CA"/>
    <w:rsid w:val="00727BA7"/>
    <w:rsid w:val="00727FEB"/>
    <w:rsid w:val="007313EC"/>
    <w:rsid w:val="00731420"/>
    <w:rsid w:val="007320A5"/>
    <w:rsid w:val="00732165"/>
    <w:rsid w:val="007330B9"/>
    <w:rsid w:val="007333ED"/>
    <w:rsid w:val="00733E7A"/>
    <w:rsid w:val="0073643A"/>
    <w:rsid w:val="007369A2"/>
    <w:rsid w:val="00737A86"/>
    <w:rsid w:val="00740CCB"/>
    <w:rsid w:val="00740D8A"/>
    <w:rsid w:val="00740E05"/>
    <w:rsid w:val="0074100D"/>
    <w:rsid w:val="0074346E"/>
    <w:rsid w:val="0074445B"/>
    <w:rsid w:val="00744758"/>
    <w:rsid w:val="00744759"/>
    <w:rsid w:val="00744FCA"/>
    <w:rsid w:val="007457E2"/>
    <w:rsid w:val="00746CBC"/>
    <w:rsid w:val="0074797B"/>
    <w:rsid w:val="00747F12"/>
    <w:rsid w:val="00750530"/>
    <w:rsid w:val="007510CB"/>
    <w:rsid w:val="00751912"/>
    <w:rsid w:val="00751B10"/>
    <w:rsid w:val="00751D0C"/>
    <w:rsid w:val="00753361"/>
    <w:rsid w:val="007534A1"/>
    <w:rsid w:val="00753DB8"/>
    <w:rsid w:val="0075444C"/>
    <w:rsid w:val="00754A0F"/>
    <w:rsid w:val="00754B8D"/>
    <w:rsid w:val="00754F4E"/>
    <w:rsid w:val="00754F9D"/>
    <w:rsid w:val="00755960"/>
    <w:rsid w:val="00756084"/>
    <w:rsid w:val="00756AD0"/>
    <w:rsid w:val="00757ED0"/>
    <w:rsid w:val="007600F1"/>
    <w:rsid w:val="00763F5C"/>
    <w:rsid w:val="00765171"/>
    <w:rsid w:val="00765E28"/>
    <w:rsid w:val="0076602F"/>
    <w:rsid w:val="007671A1"/>
    <w:rsid w:val="00767B33"/>
    <w:rsid w:val="00767F90"/>
    <w:rsid w:val="00767FA7"/>
    <w:rsid w:val="0077083B"/>
    <w:rsid w:val="00770FC4"/>
    <w:rsid w:val="00771221"/>
    <w:rsid w:val="00771723"/>
    <w:rsid w:val="00772DC2"/>
    <w:rsid w:val="00773B31"/>
    <w:rsid w:val="00774BA3"/>
    <w:rsid w:val="0077521E"/>
    <w:rsid w:val="007752D7"/>
    <w:rsid w:val="00775A95"/>
    <w:rsid w:val="00777A6C"/>
    <w:rsid w:val="00777A75"/>
    <w:rsid w:val="0078109F"/>
    <w:rsid w:val="00781A02"/>
    <w:rsid w:val="00781A6C"/>
    <w:rsid w:val="00781D2A"/>
    <w:rsid w:val="007825F0"/>
    <w:rsid w:val="00782C30"/>
    <w:rsid w:val="00783F66"/>
    <w:rsid w:val="0078448B"/>
    <w:rsid w:val="00787809"/>
    <w:rsid w:val="0078787A"/>
    <w:rsid w:val="00787E5E"/>
    <w:rsid w:val="00791831"/>
    <w:rsid w:val="00792997"/>
    <w:rsid w:val="0079316E"/>
    <w:rsid w:val="00793CD1"/>
    <w:rsid w:val="007946B5"/>
    <w:rsid w:val="00794CF4"/>
    <w:rsid w:val="00795D9E"/>
    <w:rsid w:val="00795F2A"/>
    <w:rsid w:val="00795FE3"/>
    <w:rsid w:val="00797100"/>
    <w:rsid w:val="00797ABC"/>
    <w:rsid w:val="007A0155"/>
    <w:rsid w:val="007A046F"/>
    <w:rsid w:val="007A1634"/>
    <w:rsid w:val="007A1BEC"/>
    <w:rsid w:val="007A1FA0"/>
    <w:rsid w:val="007A30F0"/>
    <w:rsid w:val="007A3206"/>
    <w:rsid w:val="007A3A97"/>
    <w:rsid w:val="007A4C7F"/>
    <w:rsid w:val="007A6BEC"/>
    <w:rsid w:val="007A727B"/>
    <w:rsid w:val="007A79F9"/>
    <w:rsid w:val="007B102B"/>
    <w:rsid w:val="007B23B8"/>
    <w:rsid w:val="007B34D5"/>
    <w:rsid w:val="007B37A1"/>
    <w:rsid w:val="007B3E90"/>
    <w:rsid w:val="007B5238"/>
    <w:rsid w:val="007B535B"/>
    <w:rsid w:val="007B6B82"/>
    <w:rsid w:val="007B78EF"/>
    <w:rsid w:val="007C0EBA"/>
    <w:rsid w:val="007C1EE0"/>
    <w:rsid w:val="007C2429"/>
    <w:rsid w:val="007C248C"/>
    <w:rsid w:val="007C3349"/>
    <w:rsid w:val="007C387A"/>
    <w:rsid w:val="007C3916"/>
    <w:rsid w:val="007C4625"/>
    <w:rsid w:val="007C4F0F"/>
    <w:rsid w:val="007C58E0"/>
    <w:rsid w:val="007C6A2C"/>
    <w:rsid w:val="007C7FB4"/>
    <w:rsid w:val="007D0CF8"/>
    <w:rsid w:val="007D0FC7"/>
    <w:rsid w:val="007D1345"/>
    <w:rsid w:val="007D22C8"/>
    <w:rsid w:val="007D2930"/>
    <w:rsid w:val="007D30AE"/>
    <w:rsid w:val="007D3540"/>
    <w:rsid w:val="007D3643"/>
    <w:rsid w:val="007D38B6"/>
    <w:rsid w:val="007D59F8"/>
    <w:rsid w:val="007D687D"/>
    <w:rsid w:val="007D6889"/>
    <w:rsid w:val="007D74D3"/>
    <w:rsid w:val="007D7602"/>
    <w:rsid w:val="007D7618"/>
    <w:rsid w:val="007E0815"/>
    <w:rsid w:val="007E0D3B"/>
    <w:rsid w:val="007E2604"/>
    <w:rsid w:val="007E28DC"/>
    <w:rsid w:val="007E2FA3"/>
    <w:rsid w:val="007E3750"/>
    <w:rsid w:val="007E3E88"/>
    <w:rsid w:val="007E4C22"/>
    <w:rsid w:val="007E4C72"/>
    <w:rsid w:val="007E5C0B"/>
    <w:rsid w:val="007E6565"/>
    <w:rsid w:val="007E6A53"/>
    <w:rsid w:val="007E75C0"/>
    <w:rsid w:val="007E7C22"/>
    <w:rsid w:val="007E7F9E"/>
    <w:rsid w:val="007F0084"/>
    <w:rsid w:val="007F1405"/>
    <w:rsid w:val="007F289B"/>
    <w:rsid w:val="007F3896"/>
    <w:rsid w:val="007F3D64"/>
    <w:rsid w:val="007F3E0A"/>
    <w:rsid w:val="007F3FCE"/>
    <w:rsid w:val="007F4557"/>
    <w:rsid w:val="007F4F42"/>
    <w:rsid w:val="007F566E"/>
    <w:rsid w:val="007F5A60"/>
    <w:rsid w:val="007F5D56"/>
    <w:rsid w:val="007F5FEB"/>
    <w:rsid w:val="007F7DCF"/>
    <w:rsid w:val="00800D8F"/>
    <w:rsid w:val="00801690"/>
    <w:rsid w:val="00801736"/>
    <w:rsid w:val="00801D7C"/>
    <w:rsid w:val="00802A0C"/>
    <w:rsid w:val="00802B1D"/>
    <w:rsid w:val="00802FB4"/>
    <w:rsid w:val="00802FE6"/>
    <w:rsid w:val="00803716"/>
    <w:rsid w:val="0080503A"/>
    <w:rsid w:val="008059BF"/>
    <w:rsid w:val="0080602E"/>
    <w:rsid w:val="008078C3"/>
    <w:rsid w:val="008103D4"/>
    <w:rsid w:val="008113BD"/>
    <w:rsid w:val="008115B8"/>
    <w:rsid w:val="008116EF"/>
    <w:rsid w:val="00813AA1"/>
    <w:rsid w:val="00814674"/>
    <w:rsid w:val="00814B52"/>
    <w:rsid w:val="00814D34"/>
    <w:rsid w:val="008159A7"/>
    <w:rsid w:val="00815A5F"/>
    <w:rsid w:val="00815EF6"/>
    <w:rsid w:val="00815F07"/>
    <w:rsid w:val="00816812"/>
    <w:rsid w:val="00816AE5"/>
    <w:rsid w:val="00817F69"/>
    <w:rsid w:val="008202E5"/>
    <w:rsid w:val="00820A66"/>
    <w:rsid w:val="00820B06"/>
    <w:rsid w:val="00820C26"/>
    <w:rsid w:val="00820DA3"/>
    <w:rsid w:val="0082152B"/>
    <w:rsid w:val="00822E25"/>
    <w:rsid w:val="00823A9C"/>
    <w:rsid w:val="00823CA1"/>
    <w:rsid w:val="0082476B"/>
    <w:rsid w:val="00824FD0"/>
    <w:rsid w:val="00825284"/>
    <w:rsid w:val="00826EF7"/>
    <w:rsid w:val="00826FB3"/>
    <w:rsid w:val="00826FEA"/>
    <w:rsid w:val="00830C99"/>
    <w:rsid w:val="008310D5"/>
    <w:rsid w:val="008311FB"/>
    <w:rsid w:val="00831288"/>
    <w:rsid w:val="00831922"/>
    <w:rsid w:val="00831B76"/>
    <w:rsid w:val="00832365"/>
    <w:rsid w:val="008326DA"/>
    <w:rsid w:val="008328C8"/>
    <w:rsid w:val="00832C09"/>
    <w:rsid w:val="00832FB9"/>
    <w:rsid w:val="0083305E"/>
    <w:rsid w:val="00833357"/>
    <w:rsid w:val="0083336F"/>
    <w:rsid w:val="008338A1"/>
    <w:rsid w:val="00834103"/>
    <w:rsid w:val="0083459A"/>
    <w:rsid w:val="008348AC"/>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50C"/>
    <w:rsid w:val="00846CD0"/>
    <w:rsid w:val="00847EA5"/>
    <w:rsid w:val="0085025C"/>
    <w:rsid w:val="008508EA"/>
    <w:rsid w:val="00850AFD"/>
    <w:rsid w:val="008513CD"/>
    <w:rsid w:val="00851473"/>
    <w:rsid w:val="00852A39"/>
    <w:rsid w:val="00853764"/>
    <w:rsid w:val="008541F4"/>
    <w:rsid w:val="00854325"/>
    <w:rsid w:val="008544DF"/>
    <w:rsid w:val="0085589D"/>
    <w:rsid w:val="00855D65"/>
    <w:rsid w:val="00856673"/>
    <w:rsid w:val="00857923"/>
    <w:rsid w:val="00857925"/>
    <w:rsid w:val="008610B8"/>
    <w:rsid w:val="0086158F"/>
    <w:rsid w:val="00861A7B"/>
    <w:rsid w:val="008623A4"/>
    <w:rsid w:val="0086263F"/>
    <w:rsid w:val="0086290F"/>
    <w:rsid w:val="00862E80"/>
    <w:rsid w:val="00863372"/>
    <w:rsid w:val="00865566"/>
    <w:rsid w:val="00865836"/>
    <w:rsid w:val="008659A3"/>
    <w:rsid w:val="008665CB"/>
    <w:rsid w:val="00866807"/>
    <w:rsid w:val="00866B44"/>
    <w:rsid w:val="00866F15"/>
    <w:rsid w:val="0086721A"/>
    <w:rsid w:val="00870479"/>
    <w:rsid w:val="00870634"/>
    <w:rsid w:val="008709B2"/>
    <w:rsid w:val="00870A12"/>
    <w:rsid w:val="0087136D"/>
    <w:rsid w:val="00871CC3"/>
    <w:rsid w:val="008734BB"/>
    <w:rsid w:val="008753B2"/>
    <w:rsid w:val="00875CFF"/>
    <w:rsid w:val="00875E7D"/>
    <w:rsid w:val="00875F89"/>
    <w:rsid w:val="00875F90"/>
    <w:rsid w:val="0087692A"/>
    <w:rsid w:val="00877695"/>
    <w:rsid w:val="00877DA8"/>
    <w:rsid w:val="00880059"/>
    <w:rsid w:val="0088076B"/>
    <w:rsid w:val="00880E86"/>
    <w:rsid w:val="00880FAF"/>
    <w:rsid w:val="0088119C"/>
    <w:rsid w:val="008823B8"/>
    <w:rsid w:val="008824CE"/>
    <w:rsid w:val="00883215"/>
    <w:rsid w:val="0088327B"/>
    <w:rsid w:val="00883658"/>
    <w:rsid w:val="008836A7"/>
    <w:rsid w:val="00883C4B"/>
    <w:rsid w:val="008846E6"/>
    <w:rsid w:val="0088571F"/>
    <w:rsid w:val="00885A1E"/>
    <w:rsid w:val="00886198"/>
    <w:rsid w:val="00886CC4"/>
    <w:rsid w:val="00890850"/>
    <w:rsid w:val="00890ECC"/>
    <w:rsid w:val="00891D2F"/>
    <w:rsid w:val="00892485"/>
    <w:rsid w:val="00892D4F"/>
    <w:rsid w:val="00893830"/>
    <w:rsid w:val="008947A0"/>
    <w:rsid w:val="00895591"/>
    <w:rsid w:val="0089638A"/>
    <w:rsid w:val="00896932"/>
    <w:rsid w:val="008A04F0"/>
    <w:rsid w:val="008A06F9"/>
    <w:rsid w:val="008A12A2"/>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13B8"/>
    <w:rsid w:val="008B1CB7"/>
    <w:rsid w:val="008B1E86"/>
    <w:rsid w:val="008B1F93"/>
    <w:rsid w:val="008B2116"/>
    <w:rsid w:val="008B2333"/>
    <w:rsid w:val="008B2C3C"/>
    <w:rsid w:val="008B3405"/>
    <w:rsid w:val="008B3467"/>
    <w:rsid w:val="008B3B55"/>
    <w:rsid w:val="008B3EAE"/>
    <w:rsid w:val="008B451B"/>
    <w:rsid w:val="008B46A2"/>
    <w:rsid w:val="008B4CE9"/>
    <w:rsid w:val="008B51F2"/>
    <w:rsid w:val="008B5F1A"/>
    <w:rsid w:val="008B65BB"/>
    <w:rsid w:val="008B7E69"/>
    <w:rsid w:val="008C0EE5"/>
    <w:rsid w:val="008C0F63"/>
    <w:rsid w:val="008C1DF2"/>
    <w:rsid w:val="008C269C"/>
    <w:rsid w:val="008C575E"/>
    <w:rsid w:val="008C599E"/>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757"/>
    <w:rsid w:val="008D3B68"/>
    <w:rsid w:val="008D3BDC"/>
    <w:rsid w:val="008D4514"/>
    <w:rsid w:val="008D4712"/>
    <w:rsid w:val="008D4BF3"/>
    <w:rsid w:val="008D501C"/>
    <w:rsid w:val="008D5221"/>
    <w:rsid w:val="008D5688"/>
    <w:rsid w:val="008D5732"/>
    <w:rsid w:val="008D5F4E"/>
    <w:rsid w:val="008D6B9A"/>
    <w:rsid w:val="008E0629"/>
    <w:rsid w:val="008E0A95"/>
    <w:rsid w:val="008E13BD"/>
    <w:rsid w:val="008E14F7"/>
    <w:rsid w:val="008E1C52"/>
    <w:rsid w:val="008E3AD2"/>
    <w:rsid w:val="008E4D97"/>
    <w:rsid w:val="008E60E0"/>
    <w:rsid w:val="008E6742"/>
    <w:rsid w:val="008E6AEA"/>
    <w:rsid w:val="008E74AB"/>
    <w:rsid w:val="008E7530"/>
    <w:rsid w:val="008E766D"/>
    <w:rsid w:val="008F034D"/>
    <w:rsid w:val="008F2E4A"/>
    <w:rsid w:val="008F4254"/>
    <w:rsid w:val="008F43BA"/>
    <w:rsid w:val="008F52A2"/>
    <w:rsid w:val="008F571D"/>
    <w:rsid w:val="008F6C08"/>
    <w:rsid w:val="008F6F39"/>
    <w:rsid w:val="008F7595"/>
    <w:rsid w:val="008F78C4"/>
    <w:rsid w:val="00900673"/>
    <w:rsid w:val="009008BD"/>
    <w:rsid w:val="009010AE"/>
    <w:rsid w:val="00901CE3"/>
    <w:rsid w:val="00902C2C"/>
    <w:rsid w:val="00903FD5"/>
    <w:rsid w:val="00905DF7"/>
    <w:rsid w:val="00906BD5"/>
    <w:rsid w:val="00906BED"/>
    <w:rsid w:val="00906DF2"/>
    <w:rsid w:val="00907584"/>
    <w:rsid w:val="00912088"/>
    <w:rsid w:val="0091211A"/>
    <w:rsid w:val="009123C1"/>
    <w:rsid w:val="00912A46"/>
    <w:rsid w:val="00913290"/>
    <w:rsid w:val="00913ED3"/>
    <w:rsid w:val="00914C63"/>
    <w:rsid w:val="009152EA"/>
    <w:rsid w:val="009155D2"/>
    <w:rsid w:val="00916DC1"/>
    <w:rsid w:val="00916E9A"/>
    <w:rsid w:val="00920151"/>
    <w:rsid w:val="0092065A"/>
    <w:rsid w:val="00921459"/>
    <w:rsid w:val="00922002"/>
    <w:rsid w:val="00923010"/>
    <w:rsid w:val="0092375F"/>
    <w:rsid w:val="00923C41"/>
    <w:rsid w:val="009247F0"/>
    <w:rsid w:val="00924D2E"/>
    <w:rsid w:val="00926094"/>
    <w:rsid w:val="00926254"/>
    <w:rsid w:val="00926D09"/>
    <w:rsid w:val="0092703F"/>
    <w:rsid w:val="0092728B"/>
    <w:rsid w:val="00927DC1"/>
    <w:rsid w:val="00931467"/>
    <w:rsid w:val="00934090"/>
    <w:rsid w:val="0093478C"/>
    <w:rsid w:val="009347A6"/>
    <w:rsid w:val="00935988"/>
    <w:rsid w:val="00935E58"/>
    <w:rsid w:val="00935F8E"/>
    <w:rsid w:val="00936725"/>
    <w:rsid w:val="00937A88"/>
    <w:rsid w:val="00937CF7"/>
    <w:rsid w:val="00940B11"/>
    <w:rsid w:val="0094163F"/>
    <w:rsid w:val="00941743"/>
    <w:rsid w:val="00941A0D"/>
    <w:rsid w:val="0094265D"/>
    <w:rsid w:val="00942BFD"/>
    <w:rsid w:val="009432A0"/>
    <w:rsid w:val="009434CF"/>
    <w:rsid w:val="009435E9"/>
    <w:rsid w:val="009438BA"/>
    <w:rsid w:val="00943947"/>
    <w:rsid w:val="00943E54"/>
    <w:rsid w:val="00945B07"/>
    <w:rsid w:val="00946B6F"/>
    <w:rsid w:val="00947359"/>
    <w:rsid w:val="00947492"/>
    <w:rsid w:val="009478BF"/>
    <w:rsid w:val="00951380"/>
    <w:rsid w:val="0095193F"/>
    <w:rsid w:val="0095318E"/>
    <w:rsid w:val="00954312"/>
    <w:rsid w:val="00954938"/>
    <w:rsid w:val="00954B5B"/>
    <w:rsid w:val="00955D53"/>
    <w:rsid w:val="00956594"/>
    <w:rsid w:val="00956809"/>
    <w:rsid w:val="00957AC3"/>
    <w:rsid w:val="00961BFD"/>
    <w:rsid w:val="00961E68"/>
    <w:rsid w:val="009623F0"/>
    <w:rsid w:val="00962A56"/>
    <w:rsid w:val="00962D0A"/>
    <w:rsid w:val="00962E28"/>
    <w:rsid w:val="009637FA"/>
    <w:rsid w:val="0096390A"/>
    <w:rsid w:val="00964063"/>
    <w:rsid w:val="009640FB"/>
    <w:rsid w:val="009644FF"/>
    <w:rsid w:val="00966042"/>
    <w:rsid w:val="00966918"/>
    <w:rsid w:val="00967248"/>
    <w:rsid w:val="00967975"/>
    <w:rsid w:val="00970760"/>
    <w:rsid w:val="00971045"/>
    <w:rsid w:val="00971443"/>
    <w:rsid w:val="00971BF6"/>
    <w:rsid w:val="009721F8"/>
    <w:rsid w:val="009727E2"/>
    <w:rsid w:val="0097290B"/>
    <w:rsid w:val="00974151"/>
    <w:rsid w:val="009758FF"/>
    <w:rsid w:val="00977215"/>
    <w:rsid w:val="009778DF"/>
    <w:rsid w:val="00977C03"/>
    <w:rsid w:val="009808BB"/>
    <w:rsid w:val="0098107B"/>
    <w:rsid w:val="00981F3B"/>
    <w:rsid w:val="0098347B"/>
    <w:rsid w:val="0098353E"/>
    <w:rsid w:val="0098377F"/>
    <w:rsid w:val="00984986"/>
    <w:rsid w:val="00985008"/>
    <w:rsid w:val="0098558A"/>
    <w:rsid w:val="00985626"/>
    <w:rsid w:val="00985FAC"/>
    <w:rsid w:val="00986733"/>
    <w:rsid w:val="00987F5E"/>
    <w:rsid w:val="0099016F"/>
    <w:rsid w:val="00990CEC"/>
    <w:rsid w:val="0099113B"/>
    <w:rsid w:val="009916D0"/>
    <w:rsid w:val="00993043"/>
    <w:rsid w:val="00995AC3"/>
    <w:rsid w:val="00996D6F"/>
    <w:rsid w:val="00996EFA"/>
    <w:rsid w:val="00997A57"/>
    <w:rsid w:val="00997C81"/>
    <w:rsid w:val="009A10C5"/>
    <w:rsid w:val="009A1215"/>
    <w:rsid w:val="009A170D"/>
    <w:rsid w:val="009A1B29"/>
    <w:rsid w:val="009A20C1"/>
    <w:rsid w:val="009A23C5"/>
    <w:rsid w:val="009A2721"/>
    <w:rsid w:val="009A2D5E"/>
    <w:rsid w:val="009A3964"/>
    <w:rsid w:val="009A3BE2"/>
    <w:rsid w:val="009A4142"/>
    <w:rsid w:val="009A465F"/>
    <w:rsid w:val="009A4E0A"/>
    <w:rsid w:val="009A5813"/>
    <w:rsid w:val="009B0C72"/>
    <w:rsid w:val="009B15BC"/>
    <w:rsid w:val="009B2BC7"/>
    <w:rsid w:val="009B3C9C"/>
    <w:rsid w:val="009B4159"/>
    <w:rsid w:val="009B41B1"/>
    <w:rsid w:val="009B5007"/>
    <w:rsid w:val="009B54FB"/>
    <w:rsid w:val="009B5535"/>
    <w:rsid w:val="009B68B5"/>
    <w:rsid w:val="009B6906"/>
    <w:rsid w:val="009B697B"/>
    <w:rsid w:val="009B70E3"/>
    <w:rsid w:val="009B720B"/>
    <w:rsid w:val="009B7498"/>
    <w:rsid w:val="009B7A4A"/>
    <w:rsid w:val="009B7C28"/>
    <w:rsid w:val="009C01DC"/>
    <w:rsid w:val="009C08FE"/>
    <w:rsid w:val="009C0A63"/>
    <w:rsid w:val="009C0ACC"/>
    <w:rsid w:val="009C0D96"/>
    <w:rsid w:val="009C10BA"/>
    <w:rsid w:val="009C1CDB"/>
    <w:rsid w:val="009C2445"/>
    <w:rsid w:val="009C27A0"/>
    <w:rsid w:val="009C2C2D"/>
    <w:rsid w:val="009C2F83"/>
    <w:rsid w:val="009C415B"/>
    <w:rsid w:val="009C5409"/>
    <w:rsid w:val="009C55CB"/>
    <w:rsid w:val="009C64E2"/>
    <w:rsid w:val="009C7DA8"/>
    <w:rsid w:val="009D0177"/>
    <w:rsid w:val="009D0406"/>
    <w:rsid w:val="009D044B"/>
    <w:rsid w:val="009D1082"/>
    <w:rsid w:val="009D1485"/>
    <w:rsid w:val="009D162B"/>
    <w:rsid w:val="009D1B1D"/>
    <w:rsid w:val="009D2DA2"/>
    <w:rsid w:val="009D3035"/>
    <w:rsid w:val="009D3209"/>
    <w:rsid w:val="009D4766"/>
    <w:rsid w:val="009D48E5"/>
    <w:rsid w:val="009D4D96"/>
    <w:rsid w:val="009D62B4"/>
    <w:rsid w:val="009D7A27"/>
    <w:rsid w:val="009E14EE"/>
    <w:rsid w:val="009E243E"/>
    <w:rsid w:val="009E2799"/>
    <w:rsid w:val="009E2878"/>
    <w:rsid w:val="009E4031"/>
    <w:rsid w:val="009E4A59"/>
    <w:rsid w:val="009E4CF0"/>
    <w:rsid w:val="009E59B5"/>
    <w:rsid w:val="009E5BDD"/>
    <w:rsid w:val="009E64F1"/>
    <w:rsid w:val="009E68DF"/>
    <w:rsid w:val="009E7542"/>
    <w:rsid w:val="009E7721"/>
    <w:rsid w:val="009F0227"/>
    <w:rsid w:val="009F101B"/>
    <w:rsid w:val="009F2772"/>
    <w:rsid w:val="009F352D"/>
    <w:rsid w:val="009F3699"/>
    <w:rsid w:val="009F374F"/>
    <w:rsid w:val="009F478B"/>
    <w:rsid w:val="009F4A39"/>
    <w:rsid w:val="009F539A"/>
    <w:rsid w:val="009F5BE1"/>
    <w:rsid w:val="009F75D3"/>
    <w:rsid w:val="00A002AD"/>
    <w:rsid w:val="00A02077"/>
    <w:rsid w:val="00A028B0"/>
    <w:rsid w:val="00A0368A"/>
    <w:rsid w:val="00A04D32"/>
    <w:rsid w:val="00A05A4E"/>
    <w:rsid w:val="00A05B75"/>
    <w:rsid w:val="00A05E32"/>
    <w:rsid w:val="00A0663E"/>
    <w:rsid w:val="00A076B4"/>
    <w:rsid w:val="00A07928"/>
    <w:rsid w:val="00A079E1"/>
    <w:rsid w:val="00A103DD"/>
    <w:rsid w:val="00A110D1"/>
    <w:rsid w:val="00A11C04"/>
    <w:rsid w:val="00A11DF2"/>
    <w:rsid w:val="00A13363"/>
    <w:rsid w:val="00A141A9"/>
    <w:rsid w:val="00A141AB"/>
    <w:rsid w:val="00A14342"/>
    <w:rsid w:val="00A15193"/>
    <w:rsid w:val="00A15B36"/>
    <w:rsid w:val="00A174CA"/>
    <w:rsid w:val="00A17681"/>
    <w:rsid w:val="00A176AD"/>
    <w:rsid w:val="00A17817"/>
    <w:rsid w:val="00A178A9"/>
    <w:rsid w:val="00A216D2"/>
    <w:rsid w:val="00A21C16"/>
    <w:rsid w:val="00A22446"/>
    <w:rsid w:val="00A2247A"/>
    <w:rsid w:val="00A22F86"/>
    <w:rsid w:val="00A235C3"/>
    <w:rsid w:val="00A235D5"/>
    <w:rsid w:val="00A24512"/>
    <w:rsid w:val="00A24557"/>
    <w:rsid w:val="00A24D9A"/>
    <w:rsid w:val="00A25675"/>
    <w:rsid w:val="00A25B52"/>
    <w:rsid w:val="00A26031"/>
    <w:rsid w:val="00A26B9C"/>
    <w:rsid w:val="00A275C9"/>
    <w:rsid w:val="00A27976"/>
    <w:rsid w:val="00A27F00"/>
    <w:rsid w:val="00A31288"/>
    <w:rsid w:val="00A3189B"/>
    <w:rsid w:val="00A33372"/>
    <w:rsid w:val="00A333AD"/>
    <w:rsid w:val="00A33496"/>
    <w:rsid w:val="00A33666"/>
    <w:rsid w:val="00A3462F"/>
    <w:rsid w:val="00A35332"/>
    <w:rsid w:val="00A35A10"/>
    <w:rsid w:val="00A36424"/>
    <w:rsid w:val="00A3654A"/>
    <w:rsid w:val="00A36AE7"/>
    <w:rsid w:val="00A402EF"/>
    <w:rsid w:val="00A40601"/>
    <w:rsid w:val="00A40900"/>
    <w:rsid w:val="00A4111A"/>
    <w:rsid w:val="00A41742"/>
    <w:rsid w:val="00A4184B"/>
    <w:rsid w:val="00A41DF4"/>
    <w:rsid w:val="00A4208D"/>
    <w:rsid w:val="00A429ED"/>
    <w:rsid w:val="00A43618"/>
    <w:rsid w:val="00A43B8C"/>
    <w:rsid w:val="00A44E72"/>
    <w:rsid w:val="00A454C8"/>
    <w:rsid w:val="00A45A2B"/>
    <w:rsid w:val="00A4611B"/>
    <w:rsid w:val="00A46A5C"/>
    <w:rsid w:val="00A46AD4"/>
    <w:rsid w:val="00A47203"/>
    <w:rsid w:val="00A50529"/>
    <w:rsid w:val="00A5220B"/>
    <w:rsid w:val="00A52570"/>
    <w:rsid w:val="00A53768"/>
    <w:rsid w:val="00A53A1A"/>
    <w:rsid w:val="00A53E18"/>
    <w:rsid w:val="00A540C4"/>
    <w:rsid w:val="00A541DC"/>
    <w:rsid w:val="00A54D83"/>
    <w:rsid w:val="00A558CB"/>
    <w:rsid w:val="00A55933"/>
    <w:rsid w:val="00A55B8B"/>
    <w:rsid w:val="00A55CA5"/>
    <w:rsid w:val="00A56248"/>
    <w:rsid w:val="00A565BB"/>
    <w:rsid w:val="00A56B25"/>
    <w:rsid w:val="00A56F73"/>
    <w:rsid w:val="00A57BC4"/>
    <w:rsid w:val="00A6000B"/>
    <w:rsid w:val="00A60BA0"/>
    <w:rsid w:val="00A60DF5"/>
    <w:rsid w:val="00A60EF8"/>
    <w:rsid w:val="00A6104C"/>
    <w:rsid w:val="00A63489"/>
    <w:rsid w:val="00A6484C"/>
    <w:rsid w:val="00A64A1E"/>
    <w:rsid w:val="00A67363"/>
    <w:rsid w:val="00A67B5D"/>
    <w:rsid w:val="00A70461"/>
    <w:rsid w:val="00A7055F"/>
    <w:rsid w:val="00A70B05"/>
    <w:rsid w:val="00A70C1A"/>
    <w:rsid w:val="00A71376"/>
    <w:rsid w:val="00A71986"/>
    <w:rsid w:val="00A71F91"/>
    <w:rsid w:val="00A734CD"/>
    <w:rsid w:val="00A73C37"/>
    <w:rsid w:val="00A769B8"/>
    <w:rsid w:val="00A771E3"/>
    <w:rsid w:val="00A77F3A"/>
    <w:rsid w:val="00A80A04"/>
    <w:rsid w:val="00A81477"/>
    <w:rsid w:val="00A814ED"/>
    <w:rsid w:val="00A81EBA"/>
    <w:rsid w:val="00A82069"/>
    <w:rsid w:val="00A8220C"/>
    <w:rsid w:val="00A8252B"/>
    <w:rsid w:val="00A82809"/>
    <w:rsid w:val="00A829B9"/>
    <w:rsid w:val="00A83291"/>
    <w:rsid w:val="00A83832"/>
    <w:rsid w:val="00A83C12"/>
    <w:rsid w:val="00A84A3C"/>
    <w:rsid w:val="00A85BE1"/>
    <w:rsid w:val="00A86387"/>
    <w:rsid w:val="00A86443"/>
    <w:rsid w:val="00A87136"/>
    <w:rsid w:val="00A875C7"/>
    <w:rsid w:val="00A87C44"/>
    <w:rsid w:val="00A90F7C"/>
    <w:rsid w:val="00A91DBD"/>
    <w:rsid w:val="00A92012"/>
    <w:rsid w:val="00A95FB7"/>
    <w:rsid w:val="00A9732C"/>
    <w:rsid w:val="00AA0565"/>
    <w:rsid w:val="00AA0A18"/>
    <w:rsid w:val="00AA167B"/>
    <w:rsid w:val="00AA1928"/>
    <w:rsid w:val="00AA2666"/>
    <w:rsid w:val="00AA2EC6"/>
    <w:rsid w:val="00AA547E"/>
    <w:rsid w:val="00AA5C7F"/>
    <w:rsid w:val="00AA6C39"/>
    <w:rsid w:val="00AA7017"/>
    <w:rsid w:val="00AB0D7F"/>
    <w:rsid w:val="00AB14FE"/>
    <w:rsid w:val="00AB168C"/>
    <w:rsid w:val="00AB2CD7"/>
    <w:rsid w:val="00AB3E68"/>
    <w:rsid w:val="00AB43F6"/>
    <w:rsid w:val="00AB4403"/>
    <w:rsid w:val="00AB49B5"/>
    <w:rsid w:val="00AB5BBA"/>
    <w:rsid w:val="00AB5CD8"/>
    <w:rsid w:val="00AB5ECF"/>
    <w:rsid w:val="00AB6B69"/>
    <w:rsid w:val="00AC0494"/>
    <w:rsid w:val="00AC0603"/>
    <w:rsid w:val="00AC2FA8"/>
    <w:rsid w:val="00AC3A07"/>
    <w:rsid w:val="00AC3D59"/>
    <w:rsid w:val="00AC4207"/>
    <w:rsid w:val="00AC429A"/>
    <w:rsid w:val="00AC4EF1"/>
    <w:rsid w:val="00AC504C"/>
    <w:rsid w:val="00AC57D5"/>
    <w:rsid w:val="00AC6E0D"/>
    <w:rsid w:val="00AC77D7"/>
    <w:rsid w:val="00AD0021"/>
    <w:rsid w:val="00AD0CF3"/>
    <w:rsid w:val="00AD0F55"/>
    <w:rsid w:val="00AD3F5A"/>
    <w:rsid w:val="00AD5507"/>
    <w:rsid w:val="00AD6A36"/>
    <w:rsid w:val="00AD6FB2"/>
    <w:rsid w:val="00AD72B0"/>
    <w:rsid w:val="00AE0015"/>
    <w:rsid w:val="00AE048C"/>
    <w:rsid w:val="00AE146C"/>
    <w:rsid w:val="00AE1B77"/>
    <w:rsid w:val="00AE26A2"/>
    <w:rsid w:val="00AE2E69"/>
    <w:rsid w:val="00AE38C4"/>
    <w:rsid w:val="00AE453F"/>
    <w:rsid w:val="00AE4B0B"/>
    <w:rsid w:val="00AE53F9"/>
    <w:rsid w:val="00AE5A18"/>
    <w:rsid w:val="00AE5EF1"/>
    <w:rsid w:val="00AE7012"/>
    <w:rsid w:val="00AE7580"/>
    <w:rsid w:val="00AF0484"/>
    <w:rsid w:val="00AF07E9"/>
    <w:rsid w:val="00AF2526"/>
    <w:rsid w:val="00AF269C"/>
    <w:rsid w:val="00AF3669"/>
    <w:rsid w:val="00AF5225"/>
    <w:rsid w:val="00AF5369"/>
    <w:rsid w:val="00AF6057"/>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4533"/>
    <w:rsid w:val="00B0668A"/>
    <w:rsid w:val="00B06B2A"/>
    <w:rsid w:val="00B06D35"/>
    <w:rsid w:val="00B0747A"/>
    <w:rsid w:val="00B07535"/>
    <w:rsid w:val="00B11051"/>
    <w:rsid w:val="00B11179"/>
    <w:rsid w:val="00B114FE"/>
    <w:rsid w:val="00B132F6"/>
    <w:rsid w:val="00B13BF0"/>
    <w:rsid w:val="00B1462C"/>
    <w:rsid w:val="00B14F30"/>
    <w:rsid w:val="00B158CD"/>
    <w:rsid w:val="00B16513"/>
    <w:rsid w:val="00B16B4B"/>
    <w:rsid w:val="00B16CCE"/>
    <w:rsid w:val="00B17333"/>
    <w:rsid w:val="00B200A7"/>
    <w:rsid w:val="00B202D2"/>
    <w:rsid w:val="00B20DE7"/>
    <w:rsid w:val="00B20F40"/>
    <w:rsid w:val="00B21AAC"/>
    <w:rsid w:val="00B22C43"/>
    <w:rsid w:val="00B22C65"/>
    <w:rsid w:val="00B23623"/>
    <w:rsid w:val="00B23AB0"/>
    <w:rsid w:val="00B240C9"/>
    <w:rsid w:val="00B2456A"/>
    <w:rsid w:val="00B25389"/>
    <w:rsid w:val="00B258E2"/>
    <w:rsid w:val="00B27D1F"/>
    <w:rsid w:val="00B31734"/>
    <w:rsid w:val="00B320CE"/>
    <w:rsid w:val="00B33415"/>
    <w:rsid w:val="00B35B83"/>
    <w:rsid w:val="00B361DE"/>
    <w:rsid w:val="00B3624A"/>
    <w:rsid w:val="00B362F5"/>
    <w:rsid w:val="00B3675D"/>
    <w:rsid w:val="00B36F91"/>
    <w:rsid w:val="00B374D6"/>
    <w:rsid w:val="00B3792E"/>
    <w:rsid w:val="00B37FE4"/>
    <w:rsid w:val="00B40B86"/>
    <w:rsid w:val="00B40BEE"/>
    <w:rsid w:val="00B41D86"/>
    <w:rsid w:val="00B4234C"/>
    <w:rsid w:val="00B42A58"/>
    <w:rsid w:val="00B42BC2"/>
    <w:rsid w:val="00B42C14"/>
    <w:rsid w:val="00B43336"/>
    <w:rsid w:val="00B43848"/>
    <w:rsid w:val="00B43AD7"/>
    <w:rsid w:val="00B45030"/>
    <w:rsid w:val="00B4606B"/>
    <w:rsid w:val="00B465E4"/>
    <w:rsid w:val="00B46F9E"/>
    <w:rsid w:val="00B50CE9"/>
    <w:rsid w:val="00B50F4A"/>
    <w:rsid w:val="00B515EF"/>
    <w:rsid w:val="00B527C5"/>
    <w:rsid w:val="00B52A59"/>
    <w:rsid w:val="00B5371E"/>
    <w:rsid w:val="00B53FE4"/>
    <w:rsid w:val="00B5463C"/>
    <w:rsid w:val="00B54837"/>
    <w:rsid w:val="00B55850"/>
    <w:rsid w:val="00B55C7E"/>
    <w:rsid w:val="00B57377"/>
    <w:rsid w:val="00B57DB4"/>
    <w:rsid w:val="00B60C93"/>
    <w:rsid w:val="00B630D0"/>
    <w:rsid w:val="00B6353F"/>
    <w:rsid w:val="00B64065"/>
    <w:rsid w:val="00B66391"/>
    <w:rsid w:val="00B66EEF"/>
    <w:rsid w:val="00B66F33"/>
    <w:rsid w:val="00B6702C"/>
    <w:rsid w:val="00B67D9D"/>
    <w:rsid w:val="00B67E21"/>
    <w:rsid w:val="00B67F1C"/>
    <w:rsid w:val="00B70736"/>
    <w:rsid w:val="00B710E8"/>
    <w:rsid w:val="00B71673"/>
    <w:rsid w:val="00B72420"/>
    <w:rsid w:val="00B736F0"/>
    <w:rsid w:val="00B745D9"/>
    <w:rsid w:val="00B7494D"/>
    <w:rsid w:val="00B74A3F"/>
    <w:rsid w:val="00B752C5"/>
    <w:rsid w:val="00B7548F"/>
    <w:rsid w:val="00B773D5"/>
    <w:rsid w:val="00B77EB5"/>
    <w:rsid w:val="00B810BB"/>
    <w:rsid w:val="00B82142"/>
    <w:rsid w:val="00B82352"/>
    <w:rsid w:val="00B83396"/>
    <w:rsid w:val="00B847D8"/>
    <w:rsid w:val="00B86763"/>
    <w:rsid w:val="00B87DAA"/>
    <w:rsid w:val="00B9011A"/>
    <w:rsid w:val="00B90F56"/>
    <w:rsid w:val="00B91698"/>
    <w:rsid w:val="00B918F9"/>
    <w:rsid w:val="00B92185"/>
    <w:rsid w:val="00B93931"/>
    <w:rsid w:val="00B94396"/>
    <w:rsid w:val="00B9445D"/>
    <w:rsid w:val="00B967D8"/>
    <w:rsid w:val="00B96E10"/>
    <w:rsid w:val="00B96FE1"/>
    <w:rsid w:val="00B970C6"/>
    <w:rsid w:val="00BA0A1C"/>
    <w:rsid w:val="00BA0DAB"/>
    <w:rsid w:val="00BA21FB"/>
    <w:rsid w:val="00BA274B"/>
    <w:rsid w:val="00BA2D00"/>
    <w:rsid w:val="00BA2FD3"/>
    <w:rsid w:val="00BA3E26"/>
    <w:rsid w:val="00BA3E52"/>
    <w:rsid w:val="00BA4272"/>
    <w:rsid w:val="00BA46C0"/>
    <w:rsid w:val="00BA524A"/>
    <w:rsid w:val="00BA52C0"/>
    <w:rsid w:val="00BA5381"/>
    <w:rsid w:val="00BA605F"/>
    <w:rsid w:val="00BA61E4"/>
    <w:rsid w:val="00BA645C"/>
    <w:rsid w:val="00BA6CA8"/>
    <w:rsid w:val="00BA6FE7"/>
    <w:rsid w:val="00BA73BC"/>
    <w:rsid w:val="00BA793A"/>
    <w:rsid w:val="00BA7ECA"/>
    <w:rsid w:val="00BB1049"/>
    <w:rsid w:val="00BB1409"/>
    <w:rsid w:val="00BB1B99"/>
    <w:rsid w:val="00BB1CEB"/>
    <w:rsid w:val="00BB21EE"/>
    <w:rsid w:val="00BB2A70"/>
    <w:rsid w:val="00BB2EF4"/>
    <w:rsid w:val="00BB2F25"/>
    <w:rsid w:val="00BB3247"/>
    <w:rsid w:val="00BB42EA"/>
    <w:rsid w:val="00BB47EF"/>
    <w:rsid w:val="00BB49DD"/>
    <w:rsid w:val="00BB5953"/>
    <w:rsid w:val="00BB5BEC"/>
    <w:rsid w:val="00BB5C47"/>
    <w:rsid w:val="00BB5CF0"/>
    <w:rsid w:val="00BB6518"/>
    <w:rsid w:val="00BB67EC"/>
    <w:rsid w:val="00BC0A08"/>
    <w:rsid w:val="00BC0D37"/>
    <w:rsid w:val="00BC0E16"/>
    <w:rsid w:val="00BC0F90"/>
    <w:rsid w:val="00BC1613"/>
    <w:rsid w:val="00BC1872"/>
    <w:rsid w:val="00BC2114"/>
    <w:rsid w:val="00BC2B34"/>
    <w:rsid w:val="00BC42F4"/>
    <w:rsid w:val="00BC452F"/>
    <w:rsid w:val="00BC4670"/>
    <w:rsid w:val="00BC5AC8"/>
    <w:rsid w:val="00BC67C5"/>
    <w:rsid w:val="00BC7040"/>
    <w:rsid w:val="00BC7119"/>
    <w:rsid w:val="00BC714C"/>
    <w:rsid w:val="00BD0423"/>
    <w:rsid w:val="00BD1849"/>
    <w:rsid w:val="00BD1D78"/>
    <w:rsid w:val="00BD2443"/>
    <w:rsid w:val="00BD2528"/>
    <w:rsid w:val="00BD2994"/>
    <w:rsid w:val="00BD5E02"/>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C75"/>
    <w:rsid w:val="00BE7CA8"/>
    <w:rsid w:val="00BF047B"/>
    <w:rsid w:val="00BF05A3"/>
    <w:rsid w:val="00BF05C7"/>
    <w:rsid w:val="00BF0649"/>
    <w:rsid w:val="00BF06A1"/>
    <w:rsid w:val="00BF09FA"/>
    <w:rsid w:val="00BF13BA"/>
    <w:rsid w:val="00BF19ED"/>
    <w:rsid w:val="00BF237A"/>
    <w:rsid w:val="00BF3916"/>
    <w:rsid w:val="00BF5D48"/>
    <w:rsid w:val="00BF6330"/>
    <w:rsid w:val="00BF6420"/>
    <w:rsid w:val="00BF676B"/>
    <w:rsid w:val="00BF7122"/>
    <w:rsid w:val="00BF775B"/>
    <w:rsid w:val="00BF7E30"/>
    <w:rsid w:val="00C00979"/>
    <w:rsid w:val="00C01B6A"/>
    <w:rsid w:val="00C02A34"/>
    <w:rsid w:val="00C032A3"/>
    <w:rsid w:val="00C033DB"/>
    <w:rsid w:val="00C0471E"/>
    <w:rsid w:val="00C04CF5"/>
    <w:rsid w:val="00C04DB0"/>
    <w:rsid w:val="00C053A6"/>
    <w:rsid w:val="00C0758E"/>
    <w:rsid w:val="00C11775"/>
    <w:rsid w:val="00C12650"/>
    <w:rsid w:val="00C12AF5"/>
    <w:rsid w:val="00C12F5F"/>
    <w:rsid w:val="00C144CB"/>
    <w:rsid w:val="00C1535D"/>
    <w:rsid w:val="00C153EC"/>
    <w:rsid w:val="00C16174"/>
    <w:rsid w:val="00C16223"/>
    <w:rsid w:val="00C1631B"/>
    <w:rsid w:val="00C1697E"/>
    <w:rsid w:val="00C16E1A"/>
    <w:rsid w:val="00C17FE3"/>
    <w:rsid w:val="00C20319"/>
    <w:rsid w:val="00C2033F"/>
    <w:rsid w:val="00C20794"/>
    <w:rsid w:val="00C2099F"/>
    <w:rsid w:val="00C20B89"/>
    <w:rsid w:val="00C21F73"/>
    <w:rsid w:val="00C22224"/>
    <w:rsid w:val="00C2254C"/>
    <w:rsid w:val="00C22619"/>
    <w:rsid w:val="00C22FDF"/>
    <w:rsid w:val="00C2318A"/>
    <w:rsid w:val="00C23535"/>
    <w:rsid w:val="00C23A82"/>
    <w:rsid w:val="00C23B06"/>
    <w:rsid w:val="00C23F40"/>
    <w:rsid w:val="00C24776"/>
    <w:rsid w:val="00C248C3"/>
    <w:rsid w:val="00C2685E"/>
    <w:rsid w:val="00C26BB2"/>
    <w:rsid w:val="00C27B5D"/>
    <w:rsid w:val="00C30643"/>
    <w:rsid w:val="00C30848"/>
    <w:rsid w:val="00C31198"/>
    <w:rsid w:val="00C3143E"/>
    <w:rsid w:val="00C31A26"/>
    <w:rsid w:val="00C330BC"/>
    <w:rsid w:val="00C33437"/>
    <w:rsid w:val="00C3379D"/>
    <w:rsid w:val="00C33F72"/>
    <w:rsid w:val="00C34F07"/>
    <w:rsid w:val="00C35465"/>
    <w:rsid w:val="00C37464"/>
    <w:rsid w:val="00C375DC"/>
    <w:rsid w:val="00C3796C"/>
    <w:rsid w:val="00C401C6"/>
    <w:rsid w:val="00C4068B"/>
    <w:rsid w:val="00C406F3"/>
    <w:rsid w:val="00C40B55"/>
    <w:rsid w:val="00C40CD7"/>
    <w:rsid w:val="00C419EC"/>
    <w:rsid w:val="00C43482"/>
    <w:rsid w:val="00C43805"/>
    <w:rsid w:val="00C4383C"/>
    <w:rsid w:val="00C443D3"/>
    <w:rsid w:val="00C44C97"/>
    <w:rsid w:val="00C44CF7"/>
    <w:rsid w:val="00C460CD"/>
    <w:rsid w:val="00C470F7"/>
    <w:rsid w:val="00C47B80"/>
    <w:rsid w:val="00C50237"/>
    <w:rsid w:val="00C51476"/>
    <w:rsid w:val="00C51A5E"/>
    <w:rsid w:val="00C521E1"/>
    <w:rsid w:val="00C523FF"/>
    <w:rsid w:val="00C525D2"/>
    <w:rsid w:val="00C52B45"/>
    <w:rsid w:val="00C545A8"/>
    <w:rsid w:val="00C56EE6"/>
    <w:rsid w:val="00C5705E"/>
    <w:rsid w:val="00C57A3D"/>
    <w:rsid w:val="00C60184"/>
    <w:rsid w:val="00C60CE9"/>
    <w:rsid w:val="00C61B72"/>
    <w:rsid w:val="00C620E4"/>
    <w:rsid w:val="00C65F4D"/>
    <w:rsid w:val="00C6651E"/>
    <w:rsid w:val="00C67103"/>
    <w:rsid w:val="00C6743F"/>
    <w:rsid w:val="00C67510"/>
    <w:rsid w:val="00C675F8"/>
    <w:rsid w:val="00C70C11"/>
    <w:rsid w:val="00C720DD"/>
    <w:rsid w:val="00C73FF2"/>
    <w:rsid w:val="00C743A8"/>
    <w:rsid w:val="00C7491B"/>
    <w:rsid w:val="00C74F86"/>
    <w:rsid w:val="00C75919"/>
    <w:rsid w:val="00C76B02"/>
    <w:rsid w:val="00C81440"/>
    <w:rsid w:val="00C819F7"/>
    <w:rsid w:val="00C82C84"/>
    <w:rsid w:val="00C83725"/>
    <w:rsid w:val="00C8413D"/>
    <w:rsid w:val="00C84DAB"/>
    <w:rsid w:val="00C85D20"/>
    <w:rsid w:val="00C86662"/>
    <w:rsid w:val="00C86732"/>
    <w:rsid w:val="00C869BD"/>
    <w:rsid w:val="00C86D32"/>
    <w:rsid w:val="00C87382"/>
    <w:rsid w:val="00C87449"/>
    <w:rsid w:val="00C87A94"/>
    <w:rsid w:val="00C87BBE"/>
    <w:rsid w:val="00C90147"/>
    <w:rsid w:val="00C9045E"/>
    <w:rsid w:val="00C90D99"/>
    <w:rsid w:val="00C9125B"/>
    <w:rsid w:val="00C91E98"/>
    <w:rsid w:val="00C92522"/>
    <w:rsid w:val="00C93368"/>
    <w:rsid w:val="00C94314"/>
    <w:rsid w:val="00C94316"/>
    <w:rsid w:val="00C94352"/>
    <w:rsid w:val="00C94A52"/>
    <w:rsid w:val="00C95531"/>
    <w:rsid w:val="00C95B58"/>
    <w:rsid w:val="00C963DD"/>
    <w:rsid w:val="00C965BE"/>
    <w:rsid w:val="00C96F55"/>
    <w:rsid w:val="00C973BB"/>
    <w:rsid w:val="00C975B8"/>
    <w:rsid w:val="00CA17CF"/>
    <w:rsid w:val="00CA245C"/>
    <w:rsid w:val="00CA24F0"/>
    <w:rsid w:val="00CA30BF"/>
    <w:rsid w:val="00CA36BE"/>
    <w:rsid w:val="00CA4C21"/>
    <w:rsid w:val="00CA4FC7"/>
    <w:rsid w:val="00CA501C"/>
    <w:rsid w:val="00CA5DF1"/>
    <w:rsid w:val="00CA6A9E"/>
    <w:rsid w:val="00CA6EDE"/>
    <w:rsid w:val="00CA7338"/>
    <w:rsid w:val="00CA7B17"/>
    <w:rsid w:val="00CA7E08"/>
    <w:rsid w:val="00CB017E"/>
    <w:rsid w:val="00CB0B00"/>
    <w:rsid w:val="00CB0D2A"/>
    <w:rsid w:val="00CB1154"/>
    <w:rsid w:val="00CB172C"/>
    <w:rsid w:val="00CB2A1C"/>
    <w:rsid w:val="00CB33E3"/>
    <w:rsid w:val="00CB3D8A"/>
    <w:rsid w:val="00CB469F"/>
    <w:rsid w:val="00CB5802"/>
    <w:rsid w:val="00CB6448"/>
    <w:rsid w:val="00CB6E74"/>
    <w:rsid w:val="00CB7314"/>
    <w:rsid w:val="00CB7ECD"/>
    <w:rsid w:val="00CC09B5"/>
    <w:rsid w:val="00CC0A4C"/>
    <w:rsid w:val="00CC1ACB"/>
    <w:rsid w:val="00CC2F77"/>
    <w:rsid w:val="00CC39F8"/>
    <w:rsid w:val="00CC3A9C"/>
    <w:rsid w:val="00CC3DD0"/>
    <w:rsid w:val="00CC4CB3"/>
    <w:rsid w:val="00CC5459"/>
    <w:rsid w:val="00CC58E5"/>
    <w:rsid w:val="00CC5EEF"/>
    <w:rsid w:val="00CC7878"/>
    <w:rsid w:val="00CC7D15"/>
    <w:rsid w:val="00CC7DD4"/>
    <w:rsid w:val="00CD1711"/>
    <w:rsid w:val="00CD2A27"/>
    <w:rsid w:val="00CD3B1F"/>
    <w:rsid w:val="00CD3B50"/>
    <w:rsid w:val="00CD4227"/>
    <w:rsid w:val="00CD458C"/>
    <w:rsid w:val="00CD4E41"/>
    <w:rsid w:val="00CD57A3"/>
    <w:rsid w:val="00CD5B9A"/>
    <w:rsid w:val="00CD5C68"/>
    <w:rsid w:val="00CD5F2E"/>
    <w:rsid w:val="00CD6940"/>
    <w:rsid w:val="00CD7026"/>
    <w:rsid w:val="00CD70F7"/>
    <w:rsid w:val="00CE003A"/>
    <w:rsid w:val="00CE167F"/>
    <w:rsid w:val="00CE1774"/>
    <w:rsid w:val="00CE2367"/>
    <w:rsid w:val="00CE2712"/>
    <w:rsid w:val="00CE273D"/>
    <w:rsid w:val="00CE2A91"/>
    <w:rsid w:val="00CE2F03"/>
    <w:rsid w:val="00CE35B3"/>
    <w:rsid w:val="00CE50FB"/>
    <w:rsid w:val="00CE6EC2"/>
    <w:rsid w:val="00CE70E6"/>
    <w:rsid w:val="00CE72C6"/>
    <w:rsid w:val="00CE74AB"/>
    <w:rsid w:val="00CE7BE9"/>
    <w:rsid w:val="00CF0848"/>
    <w:rsid w:val="00CF12B6"/>
    <w:rsid w:val="00CF1B52"/>
    <w:rsid w:val="00CF40D6"/>
    <w:rsid w:val="00CF56EC"/>
    <w:rsid w:val="00CF573D"/>
    <w:rsid w:val="00CF5A0F"/>
    <w:rsid w:val="00CF5E22"/>
    <w:rsid w:val="00CF623C"/>
    <w:rsid w:val="00CF63FA"/>
    <w:rsid w:val="00CF7779"/>
    <w:rsid w:val="00CF7862"/>
    <w:rsid w:val="00D003D2"/>
    <w:rsid w:val="00D0080D"/>
    <w:rsid w:val="00D00872"/>
    <w:rsid w:val="00D00B2F"/>
    <w:rsid w:val="00D0137A"/>
    <w:rsid w:val="00D014A9"/>
    <w:rsid w:val="00D0288A"/>
    <w:rsid w:val="00D031E5"/>
    <w:rsid w:val="00D03BE3"/>
    <w:rsid w:val="00D0548F"/>
    <w:rsid w:val="00D062A4"/>
    <w:rsid w:val="00D0652D"/>
    <w:rsid w:val="00D07DCD"/>
    <w:rsid w:val="00D1064D"/>
    <w:rsid w:val="00D106C5"/>
    <w:rsid w:val="00D10EA4"/>
    <w:rsid w:val="00D1101B"/>
    <w:rsid w:val="00D12074"/>
    <w:rsid w:val="00D129DF"/>
    <w:rsid w:val="00D1336A"/>
    <w:rsid w:val="00D13662"/>
    <w:rsid w:val="00D15BC8"/>
    <w:rsid w:val="00D221CF"/>
    <w:rsid w:val="00D22B4A"/>
    <w:rsid w:val="00D23744"/>
    <w:rsid w:val="00D23CD6"/>
    <w:rsid w:val="00D2461E"/>
    <w:rsid w:val="00D24C75"/>
    <w:rsid w:val="00D2585D"/>
    <w:rsid w:val="00D25D3E"/>
    <w:rsid w:val="00D26353"/>
    <w:rsid w:val="00D263A1"/>
    <w:rsid w:val="00D26689"/>
    <w:rsid w:val="00D266BB"/>
    <w:rsid w:val="00D26972"/>
    <w:rsid w:val="00D2754A"/>
    <w:rsid w:val="00D27CC3"/>
    <w:rsid w:val="00D27D7B"/>
    <w:rsid w:val="00D3102E"/>
    <w:rsid w:val="00D31F16"/>
    <w:rsid w:val="00D322DF"/>
    <w:rsid w:val="00D323A6"/>
    <w:rsid w:val="00D32852"/>
    <w:rsid w:val="00D33DFF"/>
    <w:rsid w:val="00D33F7F"/>
    <w:rsid w:val="00D340DC"/>
    <w:rsid w:val="00D34EAA"/>
    <w:rsid w:val="00D358A6"/>
    <w:rsid w:val="00D367DC"/>
    <w:rsid w:val="00D36A47"/>
    <w:rsid w:val="00D37642"/>
    <w:rsid w:val="00D4208A"/>
    <w:rsid w:val="00D4289B"/>
    <w:rsid w:val="00D43BA0"/>
    <w:rsid w:val="00D440DA"/>
    <w:rsid w:val="00D46821"/>
    <w:rsid w:val="00D50BF2"/>
    <w:rsid w:val="00D516D6"/>
    <w:rsid w:val="00D51F1F"/>
    <w:rsid w:val="00D52B83"/>
    <w:rsid w:val="00D5477A"/>
    <w:rsid w:val="00D54BB1"/>
    <w:rsid w:val="00D55057"/>
    <w:rsid w:val="00D55B31"/>
    <w:rsid w:val="00D57EB6"/>
    <w:rsid w:val="00D60B3A"/>
    <w:rsid w:val="00D61018"/>
    <w:rsid w:val="00D62615"/>
    <w:rsid w:val="00D6326F"/>
    <w:rsid w:val="00D63AFA"/>
    <w:rsid w:val="00D64473"/>
    <w:rsid w:val="00D64A28"/>
    <w:rsid w:val="00D64C1A"/>
    <w:rsid w:val="00D65047"/>
    <w:rsid w:val="00D656C6"/>
    <w:rsid w:val="00D66ACE"/>
    <w:rsid w:val="00D67D0E"/>
    <w:rsid w:val="00D703EE"/>
    <w:rsid w:val="00D70749"/>
    <w:rsid w:val="00D71072"/>
    <w:rsid w:val="00D717FF"/>
    <w:rsid w:val="00D7195A"/>
    <w:rsid w:val="00D71F90"/>
    <w:rsid w:val="00D72F30"/>
    <w:rsid w:val="00D7378A"/>
    <w:rsid w:val="00D73BD2"/>
    <w:rsid w:val="00D74EAA"/>
    <w:rsid w:val="00D753C5"/>
    <w:rsid w:val="00D765F7"/>
    <w:rsid w:val="00D769A0"/>
    <w:rsid w:val="00D80CC6"/>
    <w:rsid w:val="00D81AC4"/>
    <w:rsid w:val="00D834A6"/>
    <w:rsid w:val="00D836EE"/>
    <w:rsid w:val="00D837DD"/>
    <w:rsid w:val="00D83A34"/>
    <w:rsid w:val="00D83CCD"/>
    <w:rsid w:val="00D83F33"/>
    <w:rsid w:val="00D84A7D"/>
    <w:rsid w:val="00D85033"/>
    <w:rsid w:val="00D85099"/>
    <w:rsid w:val="00D85D7D"/>
    <w:rsid w:val="00D85E02"/>
    <w:rsid w:val="00D869A1"/>
    <w:rsid w:val="00D90435"/>
    <w:rsid w:val="00D914E0"/>
    <w:rsid w:val="00D93139"/>
    <w:rsid w:val="00D9405F"/>
    <w:rsid w:val="00D94A77"/>
    <w:rsid w:val="00D94FCD"/>
    <w:rsid w:val="00D95B83"/>
    <w:rsid w:val="00D95CB7"/>
    <w:rsid w:val="00D95CE0"/>
    <w:rsid w:val="00D969C0"/>
    <w:rsid w:val="00D9758E"/>
    <w:rsid w:val="00DA07C7"/>
    <w:rsid w:val="00DA0812"/>
    <w:rsid w:val="00DA0A3E"/>
    <w:rsid w:val="00DA0C51"/>
    <w:rsid w:val="00DA0DBA"/>
    <w:rsid w:val="00DA1807"/>
    <w:rsid w:val="00DA18F9"/>
    <w:rsid w:val="00DA23D1"/>
    <w:rsid w:val="00DA29CA"/>
    <w:rsid w:val="00DA47F9"/>
    <w:rsid w:val="00DA4F8F"/>
    <w:rsid w:val="00DA51FF"/>
    <w:rsid w:val="00DA58F9"/>
    <w:rsid w:val="00DA6160"/>
    <w:rsid w:val="00DA66C4"/>
    <w:rsid w:val="00DA6F4E"/>
    <w:rsid w:val="00DA70AA"/>
    <w:rsid w:val="00DA7369"/>
    <w:rsid w:val="00DA7BA0"/>
    <w:rsid w:val="00DB00AC"/>
    <w:rsid w:val="00DB0BBC"/>
    <w:rsid w:val="00DB16AF"/>
    <w:rsid w:val="00DB24BF"/>
    <w:rsid w:val="00DB33D3"/>
    <w:rsid w:val="00DB3B1C"/>
    <w:rsid w:val="00DB43C3"/>
    <w:rsid w:val="00DB4628"/>
    <w:rsid w:val="00DB4A43"/>
    <w:rsid w:val="00DB4D75"/>
    <w:rsid w:val="00DB55C3"/>
    <w:rsid w:val="00DB55E2"/>
    <w:rsid w:val="00DB6F4F"/>
    <w:rsid w:val="00DC0F46"/>
    <w:rsid w:val="00DC22A1"/>
    <w:rsid w:val="00DC35FE"/>
    <w:rsid w:val="00DC47B9"/>
    <w:rsid w:val="00DC4DB6"/>
    <w:rsid w:val="00DC4F15"/>
    <w:rsid w:val="00DC6AE4"/>
    <w:rsid w:val="00DC6B7A"/>
    <w:rsid w:val="00DC6CF3"/>
    <w:rsid w:val="00DC7ADF"/>
    <w:rsid w:val="00DC7CF5"/>
    <w:rsid w:val="00DD0C80"/>
    <w:rsid w:val="00DD3C96"/>
    <w:rsid w:val="00DD3DA9"/>
    <w:rsid w:val="00DD4C99"/>
    <w:rsid w:val="00DD5FAE"/>
    <w:rsid w:val="00DD6A04"/>
    <w:rsid w:val="00DD6D3C"/>
    <w:rsid w:val="00DD72CF"/>
    <w:rsid w:val="00DD73C7"/>
    <w:rsid w:val="00DE0053"/>
    <w:rsid w:val="00DE033B"/>
    <w:rsid w:val="00DE0A50"/>
    <w:rsid w:val="00DE1BD9"/>
    <w:rsid w:val="00DE1C02"/>
    <w:rsid w:val="00DE389E"/>
    <w:rsid w:val="00DE4328"/>
    <w:rsid w:val="00DE44E0"/>
    <w:rsid w:val="00DE4F14"/>
    <w:rsid w:val="00DF01BA"/>
    <w:rsid w:val="00DF130D"/>
    <w:rsid w:val="00DF33A5"/>
    <w:rsid w:val="00DF4259"/>
    <w:rsid w:val="00DF4798"/>
    <w:rsid w:val="00DF59FA"/>
    <w:rsid w:val="00DF5B08"/>
    <w:rsid w:val="00DF5CE6"/>
    <w:rsid w:val="00DF60B8"/>
    <w:rsid w:val="00DF6F39"/>
    <w:rsid w:val="00DF789A"/>
    <w:rsid w:val="00E006BC"/>
    <w:rsid w:val="00E00D6D"/>
    <w:rsid w:val="00E00E19"/>
    <w:rsid w:val="00E0105A"/>
    <w:rsid w:val="00E01EAB"/>
    <w:rsid w:val="00E02C41"/>
    <w:rsid w:val="00E02C44"/>
    <w:rsid w:val="00E03292"/>
    <w:rsid w:val="00E03731"/>
    <w:rsid w:val="00E03CF1"/>
    <w:rsid w:val="00E04226"/>
    <w:rsid w:val="00E0423C"/>
    <w:rsid w:val="00E05747"/>
    <w:rsid w:val="00E076C0"/>
    <w:rsid w:val="00E11DB3"/>
    <w:rsid w:val="00E12FAC"/>
    <w:rsid w:val="00E13163"/>
    <w:rsid w:val="00E13679"/>
    <w:rsid w:val="00E13BBB"/>
    <w:rsid w:val="00E13C10"/>
    <w:rsid w:val="00E15AFA"/>
    <w:rsid w:val="00E15F49"/>
    <w:rsid w:val="00E16D70"/>
    <w:rsid w:val="00E1736F"/>
    <w:rsid w:val="00E20679"/>
    <w:rsid w:val="00E216AF"/>
    <w:rsid w:val="00E22355"/>
    <w:rsid w:val="00E22BE6"/>
    <w:rsid w:val="00E22C5A"/>
    <w:rsid w:val="00E23F60"/>
    <w:rsid w:val="00E24787"/>
    <w:rsid w:val="00E251A6"/>
    <w:rsid w:val="00E26024"/>
    <w:rsid w:val="00E2621F"/>
    <w:rsid w:val="00E26367"/>
    <w:rsid w:val="00E27475"/>
    <w:rsid w:val="00E27ACC"/>
    <w:rsid w:val="00E31FC7"/>
    <w:rsid w:val="00E343CC"/>
    <w:rsid w:val="00E35319"/>
    <w:rsid w:val="00E353C2"/>
    <w:rsid w:val="00E36931"/>
    <w:rsid w:val="00E36BD5"/>
    <w:rsid w:val="00E40AAB"/>
    <w:rsid w:val="00E40E5A"/>
    <w:rsid w:val="00E41058"/>
    <w:rsid w:val="00E418E7"/>
    <w:rsid w:val="00E41DB0"/>
    <w:rsid w:val="00E41F3E"/>
    <w:rsid w:val="00E42070"/>
    <w:rsid w:val="00E42C58"/>
    <w:rsid w:val="00E44748"/>
    <w:rsid w:val="00E4489E"/>
    <w:rsid w:val="00E45222"/>
    <w:rsid w:val="00E45842"/>
    <w:rsid w:val="00E45B56"/>
    <w:rsid w:val="00E45FE3"/>
    <w:rsid w:val="00E46084"/>
    <w:rsid w:val="00E461ED"/>
    <w:rsid w:val="00E46A64"/>
    <w:rsid w:val="00E471CA"/>
    <w:rsid w:val="00E472A7"/>
    <w:rsid w:val="00E4745E"/>
    <w:rsid w:val="00E50D4F"/>
    <w:rsid w:val="00E50F91"/>
    <w:rsid w:val="00E51261"/>
    <w:rsid w:val="00E53493"/>
    <w:rsid w:val="00E53581"/>
    <w:rsid w:val="00E564B2"/>
    <w:rsid w:val="00E56723"/>
    <w:rsid w:val="00E56881"/>
    <w:rsid w:val="00E56C41"/>
    <w:rsid w:val="00E5751D"/>
    <w:rsid w:val="00E63B34"/>
    <w:rsid w:val="00E63E45"/>
    <w:rsid w:val="00E64546"/>
    <w:rsid w:val="00E64B2E"/>
    <w:rsid w:val="00E655EE"/>
    <w:rsid w:val="00E657B7"/>
    <w:rsid w:val="00E66ADD"/>
    <w:rsid w:val="00E66C9E"/>
    <w:rsid w:val="00E6752D"/>
    <w:rsid w:val="00E67913"/>
    <w:rsid w:val="00E72B89"/>
    <w:rsid w:val="00E73CBE"/>
    <w:rsid w:val="00E7449A"/>
    <w:rsid w:val="00E74AF4"/>
    <w:rsid w:val="00E76DF3"/>
    <w:rsid w:val="00E76F11"/>
    <w:rsid w:val="00E80320"/>
    <w:rsid w:val="00E80369"/>
    <w:rsid w:val="00E80B15"/>
    <w:rsid w:val="00E80BB0"/>
    <w:rsid w:val="00E82F21"/>
    <w:rsid w:val="00E831C9"/>
    <w:rsid w:val="00E83264"/>
    <w:rsid w:val="00E84030"/>
    <w:rsid w:val="00E8446C"/>
    <w:rsid w:val="00E85A80"/>
    <w:rsid w:val="00E85BC1"/>
    <w:rsid w:val="00E8693B"/>
    <w:rsid w:val="00E86F7A"/>
    <w:rsid w:val="00E87416"/>
    <w:rsid w:val="00E87AFD"/>
    <w:rsid w:val="00E917FB"/>
    <w:rsid w:val="00E9241B"/>
    <w:rsid w:val="00E92449"/>
    <w:rsid w:val="00E92A6B"/>
    <w:rsid w:val="00E93338"/>
    <w:rsid w:val="00E93728"/>
    <w:rsid w:val="00E958AE"/>
    <w:rsid w:val="00E95A34"/>
    <w:rsid w:val="00E9755E"/>
    <w:rsid w:val="00E97867"/>
    <w:rsid w:val="00E97AA8"/>
    <w:rsid w:val="00EA058A"/>
    <w:rsid w:val="00EA0D4B"/>
    <w:rsid w:val="00EA1044"/>
    <w:rsid w:val="00EA2151"/>
    <w:rsid w:val="00EA2A95"/>
    <w:rsid w:val="00EA2C35"/>
    <w:rsid w:val="00EA3DFF"/>
    <w:rsid w:val="00EA4DF3"/>
    <w:rsid w:val="00EA5121"/>
    <w:rsid w:val="00EA5971"/>
    <w:rsid w:val="00EA5FA8"/>
    <w:rsid w:val="00EA6CAF"/>
    <w:rsid w:val="00EA6CB2"/>
    <w:rsid w:val="00EA6D49"/>
    <w:rsid w:val="00EA6F4F"/>
    <w:rsid w:val="00EB0960"/>
    <w:rsid w:val="00EB0F1B"/>
    <w:rsid w:val="00EB1011"/>
    <w:rsid w:val="00EB1F16"/>
    <w:rsid w:val="00EB29A0"/>
    <w:rsid w:val="00EB2D62"/>
    <w:rsid w:val="00EB369A"/>
    <w:rsid w:val="00EB3C8D"/>
    <w:rsid w:val="00EB4338"/>
    <w:rsid w:val="00EB47EF"/>
    <w:rsid w:val="00EB4872"/>
    <w:rsid w:val="00EB56C0"/>
    <w:rsid w:val="00EB5E44"/>
    <w:rsid w:val="00EB7FB7"/>
    <w:rsid w:val="00EC021B"/>
    <w:rsid w:val="00EC1CB8"/>
    <w:rsid w:val="00EC1DC1"/>
    <w:rsid w:val="00EC1F0C"/>
    <w:rsid w:val="00EC3C13"/>
    <w:rsid w:val="00EC5242"/>
    <w:rsid w:val="00EC559F"/>
    <w:rsid w:val="00EC6012"/>
    <w:rsid w:val="00EC613B"/>
    <w:rsid w:val="00EC6398"/>
    <w:rsid w:val="00EC6655"/>
    <w:rsid w:val="00EC70A8"/>
    <w:rsid w:val="00EC70CF"/>
    <w:rsid w:val="00EC7DBF"/>
    <w:rsid w:val="00ED0AA5"/>
    <w:rsid w:val="00ED0CEA"/>
    <w:rsid w:val="00ED1EB7"/>
    <w:rsid w:val="00ED21BF"/>
    <w:rsid w:val="00ED366A"/>
    <w:rsid w:val="00ED36FC"/>
    <w:rsid w:val="00ED4735"/>
    <w:rsid w:val="00ED4AB2"/>
    <w:rsid w:val="00ED574C"/>
    <w:rsid w:val="00ED686F"/>
    <w:rsid w:val="00ED71FF"/>
    <w:rsid w:val="00ED797F"/>
    <w:rsid w:val="00ED7A35"/>
    <w:rsid w:val="00ED7A9B"/>
    <w:rsid w:val="00ED7ACB"/>
    <w:rsid w:val="00EE0353"/>
    <w:rsid w:val="00EE0888"/>
    <w:rsid w:val="00EE0BAB"/>
    <w:rsid w:val="00EE0ED7"/>
    <w:rsid w:val="00EE0F33"/>
    <w:rsid w:val="00EE1121"/>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F05BC"/>
    <w:rsid w:val="00EF089F"/>
    <w:rsid w:val="00EF2883"/>
    <w:rsid w:val="00EF2981"/>
    <w:rsid w:val="00EF4350"/>
    <w:rsid w:val="00EF46E4"/>
    <w:rsid w:val="00EF4F60"/>
    <w:rsid w:val="00EF52D0"/>
    <w:rsid w:val="00EF5446"/>
    <w:rsid w:val="00EF7B55"/>
    <w:rsid w:val="00EF7BE9"/>
    <w:rsid w:val="00EF7C96"/>
    <w:rsid w:val="00F00CCE"/>
    <w:rsid w:val="00F013F6"/>
    <w:rsid w:val="00F022E0"/>
    <w:rsid w:val="00F036A4"/>
    <w:rsid w:val="00F03AB2"/>
    <w:rsid w:val="00F04D15"/>
    <w:rsid w:val="00F06E7C"/>
    <w:rsid w:val="00F0705E"/>
    <w:rsid w:val="00F0717E"/>
    <w:rsid w:val="00F0726F"/>
    <w:rsid w:val="00F079B2"/>
    <w:rsid w:val="00F12551"/>
    <w:rsid w:val="00F1443F"/>
    <w:rsid w:val="00F14EC2"/>
    <w:rsid w:val="00F15434"/>
    <w:rsid w:val="00F15E67"/>
    <w:rsid w:val="00F15F71"/>
    <w:rsid w:val="00F178BB"/>
    <w:rsid w:val="00F2142A"/>
    <w:rsid w:val="00F2166C"/>
    <w:rsid w:val="00F21EC9"/>
    <w:rsid w:val="00F21F4A"/>
    <w:rsid w:val="00F2207B"/>
    <w:rsid w:val="00F23548"/>
    <w:rsid w:val="00F2397B"/>
    <w:rsid w:val="00F23E82"/>
    <w:rsid w:val="00F24470"/>
    <w:rsid w:val="00F247B3"/>
    <w:rsid w:val="00F25405"/>
    <w:rsid w:val="00F2774A"/>
    <w:rsid w:val="00F277D2"/>
    <w:rsid w:val="00F27A2E"/>
    <w:rsid w:val="00F30867"/>
    <w:rsid w:val="00F30C5F"/>
    <w:rsid w:val="00F31513"/>
    <w:rsid w:val="00F31B26"/>
    <w:rsid w:val="00F32363"/>
    <w:rsid w:val="00F32778"/>
    <w:rsid w:val="00F33913"/>
    <w:rsid w:val="00F35493"/>
    <w:rsid w:val="00F35757"/>
    <w:rsid w:val="00F35D16"/>
    <w:rsid w:val="00F35F0E"/>
    <w:rsid w:val="00F36845"/>
    <w:rsid w:val="00F3726F"/>
    <w:rsid w:val="00F3795A"/>
    <w:rsid w:val="00F37B2A"/>
    <w:rsid w:val="00F4085D"/>
    <w:rsid w:val="00F40900"/>
    <w:rsid w:val="00F410CA"/>
    <w:rsid w:val="00F41747"/>
    <w:rsid w:val="00F42027"/>
    <w:rsid w:val="00F4275A"/>
    <w:rsid w:val="00F43453"/>
    <w:rsid w:val="00F44BB5"/>
    <w:rsid w:val="00F4563A"/>
    <w:rsid w:val="00F47816"/>
    <w:rsid w:val="00F505F5"/>
    <w:rsid w:val="00F51503"/>
    <w:rsid w:val="00F51887"/>
    <w:rsid w:val="00F52085"/>
    <w:rsid w:val="00F533D3"/>
    <w:rsid w:val="00F5411F"/>
    <w:rsid w:val="00F54D2A"/>
    <w:rsid w:val="00F54D58"/>
    <w:rsid w:val="00F55B6D"/>
    <w:rsid w:val="00F56936"/>
    <w:rsid w:val="00F56CFB"/>
    <w:rsid w:val="00F57A52"/>
    <w:rsid w:val="00F6008C"/>
    <w:rsid w:val="00F601E1"/>
    <w:rsid w:val="00F60813"/>
    <w:rsid w:val="00F62556"/>
    <w:rsid w:val="00F6312B"/>
    <w:rsid w:val="00F636CD"/>
    <w:rsid w:val="00F63D46"/>
    <w:rsid w:val="00F64A0C"/>
    <w:rsid w:val="00F65407"/>
    <w:rsid w:val="00F6573B"/>
    <w:rsid w:val="00F657B0"/>
    <w:rsid w:val="00F66078"/>
    <w:rsid w:val="00F66226"/>
    <w:rsid w:val="00F66988"/>
    <w:rsid w:val="00F67940"/>
    <w:rsid w:val="00F71639"/>
    <w:rsid w:val="00F72727"/>
    <w:rsid w:val="00F732CA"/>
    <w:rsid w:val="00F740F0"/>
    <w:rsid w:val="00F7446B"/>
    <w:rsid w:val="00F753F8"/>
    <w:rsid w:val="00F7609C"/>
    <w:rsid w:val="00F77401"/>
    <w:rsid w:val="00F7799C"/>
    <w:rsid w:val="00F77CB0"/>
    <w:rsid w:val="00F8130F"/>
    <w:rsid w:val="00F82427"/>
    <w:rsid w:val="00F830D3"/>
    <w:rsid w:val="00F83E1A"/>
    <w:rsid w:val="00F84F3B"/>
    <w:rsid w:val="00F85ACA"/>
    <w:rsid w:val="00F85D48"/>
    <w:rsid w:val="00F85FE0"/>
    <w:rsid w:val="00F900F2"/>
    <w:rsid w:val="00F90A08"/>
    <w:rsid w:val="00F90E8F"/>
    <w:rsid w:val="00F91048"/>
    <w:rsid w:val="00F9129C"/>
    <w:rsid w:val="00F91EE0"/>
    <w:rsid w:val="00F92CC9"/>
    <w:rsid w:val="00F92EBD"/>
    <w:rsid w:val="00F93579"/>
    <w:rsid w:val="00F95054"/>
    <w:rsid w:val="00F95F1C"/>
    <w:rsid w:val="00F966E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758C"/>
    <w:rsid w:val="00FA75FE"/>
    <w:rsid w:val="00FA7FF6"/>
    <w:rsid w:val="00FB1811"/>
    <w:rsid w:val="00FB198C"/>
    <w:rsid w:val="00FB1C8D"/>
    <w:rsid w:val="00FB1F79"/>
    <w:rsid w:val="00FB2147"/>
    <w:rsid w:val="00FB248B"/>
    <w:rsid w:val="00FB2D07"/>
    <w:rsid w:val="00FB311A"/>
    <w:rsid w:val="00FB3493"/>
    <w:rsid w:val="00FB4A19"/>
    <w:rsid w:val="00FB572E"/>
    <w:rsid w:val="00FB68B9"/>
    <w:rsid w:val="00FB6C61"/>
    <w:rsid w:val="00FB708D"/>
    <w:rsid w:val="00FB73D1"/>
    <w:rsid w:val="00FB7741"/>
    <w:rsid w:val="00FB7BE0"/>
    <w:rsid w:val="00FC0740"/>
    <w:rsid w:val="00FC0C00"/>
    <w:rsid w:val="00FC120B"/>
    <w:rsid w:val="00FC1484"/>
    <w:rsid w:val="00FC164F"/>
    <w:rsid w:val="00FC1F18"/>
    <w:rsid w:val="00FC2317"/>
    <w:rsid w:val="00FC2AA4"/>
    <w:rsid w:val="00FC38B0"/>
    <w:rsid w:val="00FC3FEB"/>
    <w:rsid w:val="00FC59D3"/>
    <w:rsid w:val="00FC64C9"/>
    <w:rsid w:val="00FC6506"/>
    <w:rsid w:val="00FC6992"/>
    <w:rsid w:val="00FC6EE7"/>
    <w:rsid w:val="00FC7C6F"/>
    <w:rsid w:val="00FC7CCD"/>
    <w:rsid w:val="00FD0CCC"/>
    <w:rsid w:val="00FD0F5B"/>
    <w:rsid w:val="00FD3268"/>
    <w:rsid w:val="00FD3ABC"/>
    <w:rsid w:val="00FD3B41"/>
    <w:rsid w:val="00FD4435"/>
    <w:rsid w:val="00FD49D0"/>
    <w:rsid w:val="00FD4ACC"/>
    <w:rsid w:val="00FD6034"/>
    <w:rsid w:val="00FD6A82"/>
    <w:rsid w:val="00FD719F"/>
    <w:rsid w:val="00FE006D"/>
    <w:rsid w:val="00FE1114"/>
    <w:rsid w:val="00FE15A1"/>
    <w:rsid w:val="00FE1DCB"/>
    <w:rsid w:val="00FE2356"/>
    <w:rsid w:val="00FE318D"/>
    <w:rsid w:val="00FE34B0"/>
    <w:rsid w:val="00FE362C"/>
    <w:rsid w:val="00FE3F67"/>
    <w:rsid w:val="00FE435E"/>
    <w:rsid w:val="00FE537F"/>
    <w:rsid w:val="00FE5B1E"/>
    <w:rsid w:val="00FE5C04"/>
    <w:rsid w:val="00FE6239"/>
    <w:rsid w:val="00FE6F0E"/>
    <w:rsid w:val="00FE75A1"/>
    <w:rsid w:val="00FE79C0"/>
    <w:rsid w:val="00FE7E92"/>
    <w:rsid w:val="00FE7FE8"/>
    <w:rsid w:val="00FF0092"/>
    <w:rsid w:val="00FF0492"/>
    <w:rsid w:val="00FF0D7C"/>
    <w:rsid w:val="00FF0EB3"/>
    <w:rsid w:val="00FF1983"/>
    <w:rsid w:val="00FF2E57"/>
    <w:rsid w:val="00FF316F"/>
    <w:rsid w:val="00FF32E3"/>
    <w:rsid w:val="00FF3396"/>
    <w:rsid w:val="00FF391B"/>
    <w:rsid w:val="00FF3D70"/>
    <w:rsid w:val="00FF41F4"/>
    <w:rsid w:val="00FF510C"/>
    <w:rsid w:val="00FF5AE8"/>
    <w:rsid w:val="00FF6307"/>
    <w:rsid w:val="00FF66FC"/>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cs="Cambria"/>
      <w:b/>
      <w:bCs/>
      <w:kern w:val="32"/>
      <w:sz w:val="32"/>
      <w:szCs w:val="32"/>
    </w:rPr>
  </w:style>
  <w:style w:type="paragraph" w:styleId="2">
    <w:name w:val="heading 2"/>
    <w:basedOn w:val="a"/>
    <w:next w:val="a"/>
    <w:link w:val="20"/>
    <w:uiPriority w:val="99"/>
    <w:qFormat/>
    <w:rsid w:val="00C032A3"/>
    <w:pPr>
      <w:keepNext/>
      <w:spacing w:before="240" w:after="60"/>
      <w:outlineLvl w:val="1"/>
    </w:pPr>
    <w:rPr>
      <w:rFonts w:ascii="Cambria" w:hAnsi="Cambria" w:cs="Cambria"/>
      <w:b/>
      <w:bCs/>
      <w:i/>
      <w:iCs/>
      <w:sz w:val="28"/>
      <w:szCs w:val="28"/>
    </w:rPr>
  </w:style>
  <w:style w:type="paragraph" w:styleId="4">
    <w:name w:val="heading 4"/>
    <w:basedOn w:val="a"/>
    <w:next w:val="a"/>
    <w:link w:val="40"/>
    <w:uiPriority w:val="99"/>
    <w:qFormat/>
    <w:rsid w:val="00397194"/>
    <w:pPr>
      <w:keepNext/>
      <w:spacing w:before="240" w:after="60"/>
      <w:outlineLvl w:val="3"/>
    </w:pPr>
    <w:rPr>
      <w:rFonts w:ascii="Calibri" w:hAnsi="Calibri" w:cs="Calibri"/>
      <w:b/>
      <w:bCs/>
      <w:sz w:val="28"/>
      <w:szCs w:val="28"/>
    </w:rPr>
  </w:style>
  <w:style w:type="paragraph" w:styleId="7">
    <w:name w:val="heading 7"/>
    <w:basedOn w:val="a"/>
    <w:next w:val="a"/>
    <w:link w:val="70"/>
    <w:uiPriority w:val="99"/>
    <w:qFormat/>
    <w:rsid w:val="00DA18F9"/>
    <w:pPr>
      <w:spacing w:before="240" w:after="60"/>
      <w:outlineLvl w:val="6"/>
    </w:pPr>
    <w:rPr>
      <w:rFonts w:ascii="Calibri" w:hAnsi="Calibri" w:cs="Calibri"/>
    </w:rPr>
  </w:style>
  <w:style w:type="paragraph" w:styleId="9">
    <w:name w:val="heading 9"/>
    <w:basedOn w:val="a"/>
    <w:next w:val="a"/>
    <w:link w:val="90"/>
    <w:uiPriority w:val="99"/>
    <w:qFormat/>
    <w:rsid w:val="00C032A3"/>
    <w:pPr>
      <w:spacing w:before="240" w:after="60"/>
      <w:outlineLvl w:val="8"/>
    </w:pPr>
    <w:rPr>
      <w:rFonts w:ascii="Cambria" w:hAnsi="Cambria" w:cs="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cs="Cambria"/>
      <w:b/>
      <w:bCs/>
      <w:kern w:val="32"/>
      <w:sz w:val="32"/>
      <w:szCs w:val="32"/>
      <w:lang w:val="uk-UA" w:eastAsia="uk-UA"/>
    </w:rPr>
  </w:style>
  <w:style w:type="character" w:customStyle="1" w:styleId="20">
    <w:name w:val="Заголовок 2 Знак"/>
    <w:link w:val="2"/>
    <w:uiPriority w:val="99"/>
    <w:semiHidden/>
    <w:locked/>
    <w:rsid w:val="00305400"/>
    <w:rPr>
      <w:rFonts w:ascii="Cambria" w:hAnsi="Cambria" w:cs="Cambria"/>
      <w:b/>
      <w:bCs/>
      <w:i/>
      <w:iCs/>
      <w:sz w:val="28"/>
      <w:szCs w:val="28"/>
      <w:lang w:val="uk-UA" w:eastAsia="uk-UA"/>
    </w:rPr>
  </w:style>
  <w:style w:type="character" w:customStyle="1" w:styleId="40">
    <w:name w:val="Заголовок 4 Знак"/>
    <w:link w:val="4"/>
    <w:uiPriority w:val="99"/>
    <w:semiHidden/>
    <w:locked/>
    <w:rsid w:val="00305400"/>
    <w:rPr>
      <w:rFonts w:ascii="Calibri" w:hAnsi="Calibri" w:cs="Calibri"/>
      <w:b/>
      <w:bCs/>
      <w:sz w:val="28"/>
      <w:szCs w:val="28"/>
      <w:lang w:val="uk-UA" w:eastAsia="uk-UA"/>
    </w:rPr>
  </w:style>
  <w:style w:type="character" w:customStyle="1" w:styleId="70">
    <w:name w:val="Заголовок 7 Знак"/>
    <w:link w:val="7"/>
    <w:uiPriority w:val="99"/>
    <w:semiHidden/>
    <w:locked/>
    <w:rsid w:val="00305400"/>
    <w:rPr>
      <w:rFonts w:ascii="Calibri" w:hAnsi="Calibri" w:cs="Calibri"/>
      <w:sz w:val="24"/>
      <w:szCs w:val="24"/>
      <w:lang w:val="uk-UA" w:eastAsia="uk-UA"/>
    </w:rPr>
  </w:style>
  <w:style w:type="character" w:customStyle="1" w:styleId="90">
    <w:name w:val="Заголовок 9 Знак"/>
    <w:link w:val="9"/>
    <w:uiPriority w:val="99"/>
    <w:semiHidden/>
    <w:locked/>
    <w:rsid w:val="00305400"/>
    <w:rPr>
      <w:rFonts w:ascii="Cambria" w:hAnsi="Cambria" w:cs="Cambria"/>
      <w:lang w:val="uk-UA" w:eastAsia="uk-UA"/>
    </w:rPr>
  </w:style>
  <w:style w:type="paragraph" w:styleId="a3">
    <w:name w:val="Body Text"/>
    <w:basedOn w:val="a"/>
    <w:link w:val="a4"/>
    <w:uiPriority w:val="99"/>
    <w:rsid w:val="002308F5"/>
  </w:style>
  <w:style w:type="character" w:customStyle="1" w:styleId="a4">
    <w:name w:val="Основной текст Знак"/>
    <w:link w:val="a3"/>
    <w:uiPriority w:val="99"/>
    <w:semiHidden/>
    <w:locked/>
    <w:rsid w:val="00305400"/>
    <w:rPr>
      <w:sz w:val="24"/>
      <w:szCs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szCs w:val="24"/>
      <w:lang w:val="ru-RU" w:eastAsia="ru-RU"/>
    </w:rPr>
  </w:style>
  <w:style w:type="paragraph" w:styleId="21">
    <w:name w:val="Body Text Indent 2"/>
    <w:aliases w:val="Знак Знак"/>
    <w:basedOn w:val="a"/>
    <w:link w:val="22"/>
    <w:uiPriority w:val="99"/>
    <w:rsid w:val="002308F5"/>
    <w:pPr>
      <w:spacing w:after="120" w:line="480" w:lineRule="auto"/>
      <w:ind w:left="283"/>
    </w:pPr>
  </w:style>
  <w:style w:type="character" w:customStyle="1" w:styleId="22">
    <w:name w:val="Основной текст с отступом 2 Знак"/>
    <w:aliases w:val="Знак Знак Знак1"/>
    <w:link w:val="21"/>
    <w:uiPriority w:val="99"/>
    <w:locked/>
    <w:rsid w:val="00305400"/>
    <w:rPr>
      <w:sz w:val="24"/>
      <w:szCs w:val="24"/>
      <w:lang w:val="uk-UA" w:eastAsia="uk-UA"/>
    </w:rPr>
  </w:style>
  <w:style w:type="paragraph" w:styleId="a7">
    <w:name w:val="Plain Text"/>
    <w:basedOn w:val="a"/>
    <w:link w:val="a8"/>
    <w:uiPriority w:val="99"/>
    <w:rsid w:val="002308F5"/>
    <w:rPr>
      <w:rFonts w:ascii="Courier New" w:hAnsi="Courier New" w:cs="Courier New"/>
      <w:sz w:val="20"/>
      <w:szCs w:val="20"/>
    </w:rPr>
  </w:style>
  <w:style w:type="character" w:customStyle="1" w:styleId="a8">
    <w:name w:val="Текст Знак"/>
    <w:link w:val="a7"/>
    <w:uiPriority w:val="99"/>
    <w:semiHidden/>
    <w:locked/>
    <w:rsid w:val="00305400"/>
    <w:rPr>
      <w:rFonts w:ascii="Courier New" w:hAnsi="Courier New" w:cs="Courier New"/>
      <w:sz w:val="20"/>
      <w:szCs w:val="20"/>
      <w:lang w:val="uk-UA" w:eastAsia="uk-UA"/>
    </w:rPr>
  </w:style>
  <w:style w:type="paragraph" w:styleId="a9">
    <w:name w:val="header"/>
    <w:basedOn w:val="a"/>
    <w:link w:val="aa"/>
    <w:uiPriority w:val="99"/>
    <w:rsid w:val="00DC4DB6"/>
    <w:pPr>
      <w:tabs>
        <w:tab w:val="center" w:pos="4153"/>
        <w:tab w:val="right" w:pos="8306"/>
      </w:tabs>
    </w:pPr>
  </w:style>
  <w:style w:type="character" w:customStyle="1" w:styleId="aa">
    <w:name w:val="Верхний колонтитул Знак"/>
    <w:link w:val="a9"/>
    <w:uiPriority w:val="99"/>
    <w:semiHidden/>
    <w:locked/>
    <w:rsid w:val="00305400"/>
    <w:rPr>
      <w:sz w:val="24"/>
      <w:szCs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16"/>
    </w:rPr>
  </w:style>
  <w:style w:type="character" w:customStyle="1" w:styleId="30">
    <w:name w:val="Основной текст 3 Знак"/>
    <w:link w:val="3"/>
    <w:uiPriority w:val="99"/>
    <w:semiHidden/>
    <w:locked/>
    <w:rsid w:val="00305400"/>
    <w:rPr>
      <w:sz w:val="16"/>
      <w:szCs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cs="Cambria"/>
      <w:b/>
      <w:bCs/>
      <w:kern w:val="28"/>
      <w:sz w:val="32"/>
      <w:szCs w:val="32"/>
    </w:rPr>
  </w:style>
  <w:style w:type="character" w:customStyle="1" w:styleId="ae">
    <w:name w:val="Название Знак"/>
    <w:link w:val="ad"/>
    <w:uiPriority w:val="99"/>
    <w:locked/>
    <w:rsid w:val="00305400"/>
    <w:rPr>
      <w:rFonts w:ascii="Cambria" w:hAnsi="Cambria" w:cs="Cambria"/>
      <w:b/>
      <w:bCs/>
      <w:kern w:val="28"/>
      <w:sz w:val="32"/>
      <w:szCs w:val="32"/>
      <w:lang w:val="uk-UA" w:eastAsia="uk-UA"/>
    </w:rPr>
  </w:style>
  <w:style w:type="paragraph" w:styleId="31">
    <w:name w:val="Body Text Indent 3"/>
    <w:basedOn w:val="a"/>
    <w:link w:val="32"/>
    <w:uiPriority w:val="99"/>
    <w:rsid w:val="00C032A3"/>
    <w:pPr>
      <w:ind w:left="-240" w:firstLine="1080"/>
      <w:jc w:val="both"/>
    </w:pPr>
    <w:rPr>
      <w:sz w:val="16"/>
      <w:szCs w:val="16"/>
    </w:rPr>
  </w:style>
  <w:style w:type="character" w:customStyle="1" w:styleId="32">
    <w:name w:val="Основной текст с отступом 3 Знак"/>
    <w:link w:val="31"/>
    <w:uiPriority w:val="99"/>
    <w:semiHidden/>
    <w:locked/>
    <w:rsid w:val="00305400"/>
    <w:rPr>
      <w:sz w:val="16"/>
      <w:szCs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99"/>
    <w:qFormat/>
    <w:rsid w:val="006D564A"/>
    <w:pPr>
      <w:ind w:left="720"/>
    </w:pPr>
    <w:rPr>
      <w:lang w:val="ru-RU" w:eastAsia="ru-RU"/>
    </w:rPr>
  </w:style>
  <w:style w:type="character" w:customStyle="1" w:styleId="FontStyle11">
    <w:name w:val="Font Style11"/>
    <w:uiPriority w:val="99"/>
    <w:rsid w:val="00C1535D"/>
    <w:rPr>
      <w:rFonts w:ascii="Times New Roman" w:hAnsi="Times New Roman" w:cs="Times New Roman"/>
      <w:b/>
      <w:bCs/>
      <w:sz w:val="26"/>
      <w:szCs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cs="Times New Roman"/>
      <w:sz w:val="26"/>
      <w:szCs w:val="26"/>
    </w:rPr>
  </w:style>
  <w:style w:type="character" w:styleId="af1">
    <w:name w:val="page number"/>
    <w:basedOn w:val="a0"/>
    <w:uiPriority w:val="99"/>
    <w:rsid w:val="00C1535D"/>
  </w:style>
  <w:style w:type="paragraph" w:styleId="af2">
    <w:name w:val="footer"/>
    <w:basedOn w:val="a"/>
    <w:link w:val="af3"/>
    <w:uiPriority w:val="99"/>
    <w:rsid w:val="00457F9C"/>
    <w:pPr>
      <w:tabs>
        <w:tab w:val="center" w:pos="4677"/>
        <w:tab w:val="right" w:pos="9355"/>
      </w:tabs>
    </w:pPr>
  </w:style>
  <w:style w:type="character" w:customStyle="1" w:styleId="af3">
    <w:name w:val="Нижний колонтитул Знак"/>
    <w:link w:val="af2"/>
    <w:uiPriority w:val="99"/>
    <w:semiHidden/>
    <w:locked/>
    <w:rsid w:val="00305400"/>
    <w:rPr>
      <w:sz w:val="24"/>
      <w:szCs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basedOn w:val="a"/>
    <w:uiPriority w:val="99"/>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cs="Times New Roman"/>
      <w:sz w:val="22"/>
      <w:szCs w:val="22"/>
    </w:rPr>
  </w:style>
  <w:style w:type="paragraph" w:customStyle="1" w:styleId="af6">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7">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8">
    <w:name w:val="Subtitle"/>
    <w:basedOn w:val="a"/>
    <w:link w:val="af9"/>
    <w:uiPriority w:val="99"/>
    <w:qFormat/>
    <w:rsid w:val="00DA18F9"/>
    <w:pPr>
      <w:spacing w:after="60"/>
      <w:jc w:val="center"/>
      <w:outlineLvl w:val="1"/>
    </w:pPr>
    <w:rPr>
      <w:rFonts w:ascii="Cambria" w:hAnsi="Cambria" w:cs="Cambria"/>
    </w:rPr>
  </w:style>
  <w:style w:type="character" w:customStyle="1" w:styleId="af9">
    <w:name w:val="Подзаголовок Знак"/>
    <w:link w:val="af8"/>
    <w:uiPriority w:val="99"/>
    <w:locked/>
    <w:rsid w:val="00305400"/>
    <w:rPr>
      <w:rFonts w:ascii="Cambria" w:hAnsi="Cambria" w:cs="Cambria"/>
      <w:sz w:val="24"/>
      <w:szCs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a">
    <w:name w:val="Знак Знак Знак Знак Знак Знак Знак"/>
    <w:basedOn w:val="a"/>
    <w:uiPriority w:val="99"/>
    <w:rsid w:val="00C9125B"/>
    <w:rPr>
      <w:rFonts w:ascii="Verdana" w:hAnsi="Verdana" w:cs="Verdana"/>
      <w:sz w:val="20"/>
      <w:szCs w:val="20"/>
      <w:lang w:val="en-US" w:eastAsia="en-US"/>
    </w:rPr>
  </w:style>
  <w:style w:type="character" w:styleId="afb">
    <w:name w:val="Strong"/>
    <w:uiPriority w:val="99"/>
    <w:qFormat/>
    <w:rsid w:val="000C5BB5"/>
    <w:rPr>
      <w:b/>
      <w:bCs/>
    </w:rPr>
  </w:style>
  <w:style w:type="character" w:customStyle="1" w:styleId="FontStyle14">
    <w:name w:val="Font Style14"/>
    <w:uiPriority w:val="99"/>
    <w:rsid w:val="0031719E"/>
    <w:rPr>
      <w:rFonts w:ascii="Times New Roman" w:hAnsi="Times New Roman" w:cs="Times New Roman"/>
      <w:sz w:val="22"/>
      <w:szCs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c">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
    <w:link w:val="afe"/>
    <w:uiPriority w:val="99"/>
    <w:semiHidden/>
    <w:rsid w:val="00DA0DBA"/>
    <w:rPr>
      <w:rFonts w:ascii="Tahoma" w:hAnsi="Tahoma" w:cs="Tahoma"/>
      <w:sz w:val="16"/>
      <w:szCs w:val="16"/>
    </w:rPr>
  </w:style>
  <w:style w:type="character" w:customStyle="1" w:styleId="afe">
    <w:name w:val="Текст выноски Знак"/>
    <w:link w:val="afd"/>
    <w:uiPriority w:val="99"/>
    <w:locked/>
    <w:rsid w:val="00DA0DBA"/>
    <w:rPr>
      <w:rFonts w:ascii="Tahoma" w:hAnsi="Tahoma" w:cs="Tahoma"/>
      <w:sz w:val="16"/>
      <w:szCs w:val="16"/>
      <w:lang w:val="uk-UA" w:eastAsia="uk-UA"/>
    </w:rPr>
  </w:style>
  <w:style w:type="paragraph" w:customStyle="1" w:styleId="aff">
    <w:name w:val="Знак"/>
    <w:basedOn w:val="a"/>
    <w:uiPriority w:val="99"/>
    <w:rsid w:val="00EC1CB8"/>
    <w:rPr>
      <w:rFonts w:ascii="Verdana" w:hAnsi="Verdana" w:cs="Verdana"/>
      <w:sz w:val="20"/>
      <w:szCs w:val="20"/>
      <w:lang w:val="en-US" w:eastAsia="en-US"/>
    </w:rPr>
  </w:style>
  <w:style w:type="character" w:styleId="aff0">
    <w:name w:val="Hyperlink"/>
    <w:uiPriority w:val="99"/>
    <w:rsid w:val="00EC1CB8"/>
    <w:rPr>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1">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cs="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locked/>
    <w:rsid w:val="00323F56"/>
    <w:rPr>
      <w:rFonts w:ascii="Courier New" w:hAnsi="Courier New" w:cs="Courier New"/>
      <w:sz w:val="20"/>
      <w:szCs w:val="20"/>
      <w:lang w:val="uk-UA" w:eastAsia="uk-UA"/>
    </w:rPr>
  </w:style>
  <w:style w:type="character" w:customStyle="1" w:styleId="rvts23">
    <w:name w:val="rvts23"/>
    <w:uiPriority w:val="99"/>
    <w:rsid w:val="00403AC9"/>
    <w:rPr>
      <w:rFonts w:ascii="Times New Roman" w:hAnsi="Times New Roman" w:cs="Times New Roman"/>
    </w:rPr>
  </w:style>
  <w:style w:type="character" w:customStyle="1" w:styleId="rvts0">
    <w:name w:val="rvts0"/>
    <w:uiPriority w:val="99"/>
    <w:rsid w:val="00832C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335806">
      <w:marLeft w:val="0"/>
      <w:marRight w:val="0"/>
      <w:marTop w:val="0"/>
      <w:marBottom w:val="0"/>
      <w:divBdr>
        <w:top w:val="none" w:sz="0" w:space="0" w:color="auto"/>
        <w:left w:val="none" w:sz="0" w:space="0" w:color="auto"/>
        <w:bottom w:val="none" w:sz="0" w:space="0" w:color="auto"/>
        <w:right w:val="none" w:sz="0" w:space="0" w:color="auto"/>
      </w:divBdr>
    </w:div>
    <w:div w:id="635335807">
      <w:marLeft w:val="0"/>
      <w:marRight w:val="0"/>
      <w:marTop w:val="0"/>
      <w:marBottom w:val="0"/>
      <w:divBdr>
        <w:top w:val="none" w:sz="0" w:space="0" w:color="auto"/>
        <w:left w:val="none" w:sz="0" w:space="0" w:color="auto"/>
        <w:bottom w:val="none" w:sz="0" w:space="0" w:color="auto"/>
        <w:right w:val="none" w:sz="0" w:space="0" w:color="auto"/>
      </w:divBdr>
    </w:div>
    <w:div w:id="635335808">
      <w:marLeft w:val="0"/>
      <w:marRight w:val="0"/>
      <w:marTop w:val="0"/>
      <w:marBottom w:val="0"/>
      <w:divBdr>
        <w:top w:val="none" w:sz="0" w:space="0" w:color="auto"/>
        <w:left w:val="none" w:sz="0" w:space="0" w:color="auto"/>
        <w:bottom w:val="none" w:sz="0" w:space="0" w:color="auto"/>
        <w:right w:val="none" w:sz="0" w:space="0" w:color="auto"/>
      </w:divBdr>
    </w:div>
    <w:div w:id="635335809">
      <w:marLeft w:val="0"/>
      <w:marRight w:val="0"/>
      <w:marTop w:val="0"/>
      <w:marBottom w:val="0"/>
      <w:divBdr>
        <w:top w:val="none" w:sz="0" w:space="0" w:color="auto"/>
        <w:left w:val="none" w:sz="0" w:space="0" w:color="auto"/>
        <w:bottom w:val="none" w:sz="0" w:space="0" w:color="auto"/>
        <w:right w:val="none" w:sz="0" w:space="0" w:color="auto"/>
      </w:divBdr>
    </w:div>
    <w:div w:id="635335810">
      <w:marLeft w:val="0"/>
      <w:marRight w:val="0"/>
      <w:marTop w:val="0"/>
      <w:marBottom w:val="0"/>
      <w:divBdr>
        <w:top w:val="none" w:sz="0" w:space="0" w:color="auto"/>
        <w:left w:val="none" w:sz="0" w:space="0" w:color="auto"/>
        <w:bottom w:val="none" w:sz="0" w:space="0" w:color="auto"/>
        <w:right w:val="none" w:sz="0" w:space="0" w:color="auto"/>
      </w:divBdr>
    </w:div>
    <w:div w:id="635335811">
      <w:marLeft w:val="0"/>
      <w:marRight w:val="0"/>
      <w:marTop w:val="0"/>
      <w:marBottom w:val="0"/>
      <w:divBdr>
        <w:top w:val="none" w:sz="0" w:space="0" w:color="auto"/>
        <w:left w:val="none" w:sz="0" w:space="0" w:color="auto"/>
        <w:bottom w:val="none" w:sz="0" w:space="0" w:color="auto"/>
        <w:right w:val="none" w:sz="0" w:space="0" w:color="auto"/>
      </w:divBdr>
    </w:div>
    <w:div w:id="635335812">
      <w:marLeft w:val="0"/>
      <w:marRight w:val="0"/>
      <w:marTop w:val="0"/>
      <w:marBottom w:val="0"/>
      <w:divBdr>
        <w:top w:val="none" w:sz="0" w:space="0" w:color="auto"/>
        <w:left w:val="none" w:sz="0" w:space="0" w:color="auto"/>
        <w:bottom w:val="none" w:sz="0" w:space="0" w:color="auto"/>
        <w:right w:val="none" w:sz="0" w:space="0" w:color="auto"/>
      </w:divBdr>
    </w:div>
    <w:div w:id="635335813">
      <w:marLeft w:val="0"/>
      <w:marRight w:val="0"/>
      <w:marTop w:val="0"/>
      <w:marBottom w:val="0"/>
      <w:divBdr>
        <w:top w:val="none" w:sz="0" w:space="0" w:color="auto"/>
        <w:left w:val="none" w:sz="0" w:space="0" w:color="auto"/>
        <w:bottom w:val="none" w:sz="0" w:space="0" w:color="auto"/>
        <w:right w:val="none" w:sz="0" w:space="0" w:color="auto"/>
      </w:divBdr>
    </w:div>
    <w:div w:id="635335814">
      <w:marLeft w:val="0"/>
      <w:marRight w:val="0"/>
      <w:marTop w:val="0"/>
      <w:marBottom w:val="0"/>
      <w:divBdr>
        <w:top w:val="none" w:sz="0" w:space="0" w:color="auto"/>
        <w:left w:val="none" w:sz="0" w:space="0" w:color="auto"/>
        <w:bottom w:val="none" w:sz="0" w:space="0" w:color="auto"/>
        <w:right w:val="none" w:sz="0" w:space="0" w:color="auto"/>
      </w:divBdr>
    </w:div>
    <w:div w:id="635335815">
      <w:marLeft w:val="0"/>
      <w:marRight w:val="0"/>
      <w:marTop w:val="0"/>
      <w:marBottom w:val="0"/>
      <w:divBdr>
        <w:top w:val="none" w:sz="0" w:space="0" w:color="auto"/>
        <w:left w:val="none" w:sz="0" w:space="0" w:color="auto"/>
        <w:bottom w:val="none" w:sz="0" w:space="0" w:color="auto"/>
        <w:right w:val="none" w:sz="0" w:space="0" w:color="auto"/>
      </w:divBdr>
    </w:div>
    <w:div w:id="635335816">
      <w:marLeft w:val="0"/>
      <w:marRight w:val="0"/>
      <w:marTop w:val="0"/>
      <w:marBottom w:val="0"/>
      <w:divBdr>
        <w:top w:val="none" w:sz="0" w:space="0" w:color="auto"/>
        <w:left w:val="none" w:sz="0" w:space="0" w:color="auto"/>
        <w:bottom w:val="none" w:sz="0" w:space="0" w:color="auto"/>
        <w:right w:val="none" w:sz="0" w:space="0" w:color="auto"/>
      </w:divBdr>
    </w:div>
    <w:div w:id="635335817">
      <w:marLeft w:val="0"/>
      <w:marRight w:val="0"/>
      <w:marTop w:val="0"/>
      <w:marBottom w:val="0"/>
      <w:divBdr>
        <w:top w:val="none" w:sz="0" w:space="0" w:color="auto"/>
        <w:left w:val="none" w:sz="0" w:space="0" w:color="auto"/>
        <w:bottom w:val="none" w:sz="0" w:space="0" w:color="auto"/>
        <w:right w:val="none" w:sz="0" w:space="0" w:color="auto"/>
      </w:divBdr>
    </w:div>
    <w:div w:id="635335818">
      <w:marLeft w:val="0"/>
      <w:marRight w:val="0"/>
      <w:marTop w:val="0"/>
      <w:marBottom w:val="0"/>
      <w:divBdr>
        <w:top w:val="none" w:sz="0" w:space="0" w:color="auto"/>
        <w:left w:val="none" w:sz="0" w:space="0" w:color="auto"/>
        <w:bottom w:val="none" w:sz="0" w:space="0" w:color="auto"/>
        <w:right w:val="none" w:sz="0" w:space="0" w:color="auto"/>
      </w:divBdr>
    </w:div>
    <w:div w:id="635335819">
      <w:marLeft w:val="0"/>
      <w:marRight w:val="0"/>
      <w:marTop w:val="0"/>
      <w:marBottom w:val="0"/>
      <w:divBdr>
        <w:top w:val="none" w:sz="0" w:space="0" w:color="auto"/>
        <w:left w:val="none" w:sz="0" w:space="0" w:color="auto"/>
        <w:bottom w:val="none" w:sz="0" w:space="0" w:color="auto"/>
        <w:right w:val="none" w:sz="0" w:space="0" w:color="auto"/>
      </w:divBdr>
    </w:div>
    <w:div w:id="635335820">
      <w:marLeft w:val="0"/>
      <w:marRight w:val="0"/>
      <w:marTop w:val="0"/>
      <w:marBottom w:val="0"/>
      <w:divBdr>
        <w:top w:val="none" w:sz="0" w:space="0" w:color="auto"/>
        <w:left w:val="none" w:sz="0" w:space="0" w:color="auto"/>
        <w:bottom w:val="none" w:sz="0" w:space="0" w:color="auto"/>
        <w:right w:val="none" w:sz="0" w:space="0" w:color="auto"/>
      </w:divBdr>
    </w:div>
    <w:div w:id="635335821">
      <w:marLeft w:val="0"/>
      <w:marRight w:val="0"/>
      <w:marTop w:val="0"/>
      <w:marBottom w:val="0"/>
      <w:divBdr>
        <w:top w:val="none" w:sz="0" w:space="0" w:color="auto"/>
        <w:left w:val="none" w:sz="0" w:space="0" w:color="auto"/>
        <w:bottom w:val="none" w:sz="0" w:space="0" w:color="auto"/>
        <w:right w:val="none" w:sz="0" w:space="0" w:color="auto"/>
      </w:divBdr>
    </w:div>
    <w:div w:id="635335822">
      <w:marLeft w:val="0"/>
      <w:marRight w:val="0"/>
      <w:marTop w:val="0"/>
      <w:marBottom w:val="0"/>
      <w:divBdr>
        <w:top w:val="none" w:sz="0" w:space="0" w:color="auto"/>
        <w:left w:val="none" w:sz="0" w:space="0" w:color="auto"/>
        <w:bottom w:val="none" w:sz="0" w:space="0" w:color="auto"/>
        <w:right w:val="none" w:sz="0" w:space="0" w:color="auto"/>
      </w:divBdr>
    </w:div>
    <w:div w:id="635335823">
      <w:marLeft w:val="0"/>
      <w:marRight w:val="0"/>
      <w:marTop w:val="0"/>
      <w:marBottom w:val="0"/>
      <w:divBdr>
        <w:top w:val="none" w:sz="0" w:space="0" w:color="auto"/>
        <w:left w:val="none" w:sz="0" w:space="0" w:color="auto"/>
        <w:bottom w:val="none" w:sz="0" w:space="0" w:color="auto"/>
        <w:right w:val="none" w:sz="0" w:space="0" w:color="auto"/>
      </w:divBdr>
    </w:div>
    <w:div w:id="635335824">
      <w:marLeft w:val="0"/>
      <w:marRight w:val="0"/>
      <w:marTop w:val="0"/>
      <w:marBottom w:val="0"/>
      <w:divBdr>
        <w:top w:val="none" w:sz="0" w:space="0" w:color="auto"/>
        <w:left w:val="none" w:sz="0" w:space="0" w:color="auto"/>
        <w:bottom w:val="none" w:sz="0" w:space="0" w:color="auto"/>
        <w:right w:val="none" w:sz="0" w:space="0" w:color="auto"/>
      </w:divBdr>
    </w:div>
    <w:div w:id="635335825">
      <w:marLeft w:val="0"/>
      <w:marRight w:val="0"/>
      <w:marTop w:val="0"/>
      <w:marBottom w:val="0"/>
      <w:divBdr>
        <w:top w:val="none" w:sz="0" w:space="0" w:color="auto"/>
        <w:left w:val="none" w:sz="0" w:space="0" w:color="auto"/>
        <w:bottom w:val="none" w:sz="0" w:space="0" w:color="auto"/>
        <w:right w:val="none" w:sz="0" w:space="0" w:color="auto"/>
      </w:divBdr>
    </w:div>
    <w:div w:id="635335826">
      <w:marLeft w:val="0"/>
      <w:marRight w:val="0"/>
      <w:marTop w:val="0"/>
      <w:marBottom w:val="0"/>
      <w:divBdr>
        <w:top w:val="none" w:sz="0" w:space="0" w:color="auto"/>
        <w:left w:val="none" w:sz="0" w:space="0" w:color="auto"/>
        <w:bottom w:val="none" w:sz="0" w:space="0" w:color="auto"/>
        <w:right w:val="none" w:sz="0" w:space="0" w:color="auto"/>
      </w:divBdr>
    </w:div>
    <w:div w:id="635335827">
      <w:marLeft w:val="0"/>
      <w:marRight w:val="0"/>
      <w:marTop w:val="0"/>
      <w:marBottom w:val="0"/>
      <w:divBdr>
        <w:top w:val="none" w:sz="0" w:space="0" w:color="auto"/>
        <w:left w:val="none" w:sz="0" w:space="0" w:color="auto"/>
        <w:bottom w:val="none" w:sz="0" w:space="0" w:color="auto"/>
        <w:right w:val="none" w:sz="0" w:space="0" w:color="auto"/>
      </w:divBdr>
    </w:div>
    <w:div w:id="635335828">
      <w:marLeft w:val="0"/>
      <w:marRight w:val="0"/>
      <w:marTop w:val="0"/>
      <w:marBottom w:val="0"/>
      <w:divBdr>
        <w:top w:val="none" w:sz="0" w:space="0" w:color="auto"/>
        <w:left w:val="none" w:sz="0" w:space="0" w:color="auto"/>
        <w:bottom w:val="none" w:sz="0" w:space="0" w:color="auto"/>
        <w:right w:val="none" w:sz="0" w:space="0" w:color="auto"/>
      </w:divBdr>
    </w:div>
    <w:div w:id="635335829">
      <w:marLeft w:val="0"/>
      <w:marRight w:val="0"/>
      <w:marTop w:val="0"/>
      <w:marBottom w:val="0"/>
      <w:divBdr>
        <w:top w:val="none" w:sz="0" w:space="0" w:color="auto"/>
        <w:left w:val="none" w:sz="0" w:space="0" w:color="auto"/>
        <w:bottom w:val="none" w:sz="0" w:space="0" w:color="auto"/>
        <w:right w:val="none" w:sz="0" w:space="0" w:color="auto"/>
      </w:divBdr>
    </w:div>
    <w:div w:id="635335830">
      <w:marLeft w:val="0"/>
      <w:marRight w:val="0"/>
      <w:marTop w:val="0"/>
      <w:marBottom w:val="0"/>
      <w:divBdr>
        <w:top w:val="none" w:sz="0" w:space="0" w:color="auto"/>
        <w:left w:val="none" w:sz="0" w:space="0" w:color="auto"/>
        <w:bottom w:val="none" w:sz="0" w:space="0" w:color="auto"/>
        <w:right w:val="none" w:sz="0" w:space="0" w:color="auto"/>
      </w:divBdr>
    </w:div>
    <w:div w:id="635335831">
      <w:marLeft w:val="0"/>
      <w:marRight w:val="0"/>
      <w:marTop w:val="0"/>
      <w:marBottom w:val="0"/>
      <w:divBdr>
        <w:top w:val="none" w:sz="0" w:space="0" w:color="auto"/>
        <w:left w:val="none" w:sz="0" w:space="0" w:color="auto"/>
        <w:bottom w:val="none" w:sz="0" w:space="0" w:color="auto"/>
        <w:right w:val="none" w:sz="0" w:space="0" w:color="auto"/>
      </w:divBdr>
    </w:div>
    <w:div w:id="635335832">
      <w:marLeft w:val="0"/>
      <w:marRight w:val="0"/>
      <w:marTop w:val="0"/>
      <w:marBottom w:val="0"/>
      <w:divBdr>
        <w:top w:val="none" w:sz="0" w:space="0" w:color="auto"/>
        <w:left w:val="none" w:sz="0" w:space="0" w:color="auto"/>
        <w:bottom w:val="none" w:sz="0" w:space="0" w:color="auto"/>
        <w:right w:val="none" w:sz="0" w:space="0" w:color="auto"/>
      </w:divBdr>
    </w:div>
    <w:div w:id="6353358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96-2015-%D0%B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976</TotalTime>
  <Pages>36</Pages>
  <Words>14159</Words>
  <Characters>80711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283</cp:revision>
  <cp:lastPrinted>2019-02-12T11:49:00Z</cp:lastPrinted>
  <dcterms:created xsi:type="dcterms:W3CDTF">2019-01-29T05:59:00Z</dcterms:created>
  <dcterms:modified xsi:type="dcterms:W3CDTF">2019-02-12T11:49:00Z</dcterms:modified>
</cp:coreProperties>
</file>